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r w:rsidRPr="00FD4C9D">
        <w:rPr>
          <w:rFonts w:ascii="Times New Roman" w:hAnsi="Times New Roman" w:cs="Times New Roman"/>
          <w:i/>
          <w:sz w:val="24"/>
        </w:rPr>
        <w:t>Tachycineta bicolor</w:t>
      </w:r>
      <w:r w:rsidRPr="00FD4C9D">
        <w:rPr>
          <w:rFonts w:ascii="Times New Roman" w:hAnsi="Times New Roman" w:cs="Times New Roman"/>
          <w:sz w:val="24"/>
        </w:rPr>
        <w:t>) and pied flycatchers (</w:t>
      </w:r>
      <w:r w:rsidRPr="00FD4C9D">
        <w:rPr>
          <w:rFonts w:ascii="Times New Roman" w:hAnsi="Times New Roman" w:cs="Times New Roman"/>
          <w:i/>
          <w:sz w:val="24"/>
        </w:rPr>
        <w:t>Ficedula hypoleuca</w:t>
      </w:r>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r w:rsidRPr="00FD4C9D">
        <w:rPr>
          <w:rFonts w:ascii="Times New Roman" w:hAnsi="Times New Roman" w:cs="Times New Roman"/>
          <w:i/>
          <w:sz w:val="24"/>
        </w:rPr>
        <w:t>Seiurus aurocapillus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Vireo olivaceus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FD4C9D">
        <w:rPr>
          <w:rFonts w:ascii="Times New Roman" w:hAnsi="Times New Roman" w:cs="Times New Roman"/>
          <w:i/>
          <w:sz w:val="24"/>
          <w:szCs w:val="24"/>
        </w:rPr>
        <w:t>Cardellina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Setophaga caerulescens</w:t>
      </w:r>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(Hayhoe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(Hayhoe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(Hayhoe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(Hayhoe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(Hayhoe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virescens</w:t>
      </w:r>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citrina</w:t>
      </w:r>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fuscescens</w:t>
      </w:r>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Junco hyemalis</w:t>
      </w:r>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Rodenhouse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fusca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Leiothlypis ruficapilla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minimus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Haemorhous purpureus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Sitta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Troglodytes hiemalis</w:t>
      </w:r>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Swainson’s thrush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ustulatus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Geothlypis formosa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Helmitheros vermivorum</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r w:rsidR="009B1328" w:rsidRPr="00FD4C9D">
        <w:rPr>
          <w:rFonts w:ascii="Times New Roman" w:hAnsi="Times New Roman" w:cs="Times New Roman"/>
          <w:sz w:val="24"/>
          <w:szCs w:val="24"/>
        </w:rPr>
        <w:t>Rodenhouse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34C38A92"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may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Ro</w:t>
      </w:r>
      <w:r w:rsidR="00BB5D3A" w:rsidRPr="00FD4C9D">
        <w:rPr>
          <w:rFonts w:ascii="Times New Roman" w:hAnsi="Times New Roman" w:cs="Times New Roman"/>
          <w:sz w:val="24"/>
          <w:szCs w:val="24"/>
        </w:rPr>
        <w:t>denhouse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w:t>
      </w:r>
      <w:r w:rsidR="004A7680" w:rsidRPr="00FD4C9D">
        <w:rPr>
          <w:rFonts w:ascii="Times New Roman" w:hAnsi="Times New Roman" w:cs="Times New Roman"/>
          <w:sz w:val="24"/>
        </w:rPr>
        <w:lastRenderedPageBreak/>
        <w:t xml:space="preserve">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r w:rsidR="0008353F" w:rsidRPr="00FD4C9D">
        <w:rPr>
          <w:rFonts w:ascii="Times New Roman" w:hAnsi="Times New Roman" w:cs="Times New Roman"/>
          <w:i/>
          <w:sz w:val="24"/>
        </w:rPr>
        <w:t>Picea rubens</w:t>
      </w:r>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lower latitudes and elevations, deciduous tree communities include mixed mesophytic,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centerpoint.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r w:rsidR="00B16297">
        <w:rPr>
          <w:rFonts w:ascii="Times New Roman" w:hAnsi="Times New Roman" w:cs="Times New Roman"/>
          <w:sz w:val="24"/>
        </w:rPr>
        <w:t>contemporary</w:t>
      </w:r>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 xml:space="preserve">Correlations among the nine environmental covariates </w:t>
      </w:r>
      <w:r w:rsidR="00865575" w:rsidRPr="00FD4C9D">
        <w:rPr>
          <w:rFonts w:ascii="Times New Roman" w:hAnsi="Times New Roman" w:cs="Times New Roman"/>
          <w:sz w:val="24"/>
        </w:rPr>
        <w:lastRenderedPageBreak/>
        <w:t>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756B8205"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w:t>
      </w:r>
      <w:r w:rsidR="00CE3DA3" w:rsidRPr="00FD4C9D">
        <w:rPr>
          <w:rFonts w:ascii="Times New Roman" w:hAnsi="Times New Roman" w:cs="Times New Roman"/>
          <w:sz w:val="24"/>
        </w:rPr>
        <w:lastRenderedPageBreak/>
        <w:t>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772B67" w:rsidRPr="002047F1">
        <w:rPr>
          <w:rFonts w:ascii="Times New Roman" w:hAnsi="Times New Roman" w:cs="Times New Roman"/>
          <w:sz w:val="24"/>
          <w:szCs w:val="24"/>
        </w:rPr>
        <w:t>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772B67" w:rsidRPr="002047F1">
        <w:rPr>
          <w:rFonts w:ascii="Times New Roman" w:hAnsi="Times New Roman" w:cs="Times New Roman"/>
          <w:sz w:val="24"/>
          <w:szCs w:val="24"/>
        </w:rPr>
        <w:t>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9B9E290"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coolest scenario </w:t>
      </w:r>
      <w:r w:rsidR="002047F1">
        <w:rPr>
          <w:rFonts w:ascii="Times New Roman" w:hAnsi="Times New Roman" w:cs="Times New Roman"/>
          <w:sz w:val="24"/>
          <w:szCs w:val="24"/>
        </w:rPr>
        <w:t xml:space="preserve">(i.e., </w:t>
      </w:r>
      <w:r w:rsidR="002047F1" w:rsidRPr="00FD4C9D">
        <w:rPr>
          <w:rFonts w:ascii="Times New Roman" w:hAnsi="Times New Roman" w:cs="Times New Roman"/>
          <w:color w:val="000000"/>
          <w:sz w:val="24"/>
          <w:szCs w:val="24"/>
        </w:rPr>
        <w:t>CCSM-4.5 RCP</w:t>
      </w:r>
      <w:r w:rsidR="002047F1">
        <w:rPr>
          <w:rFonts w:ascii="Times New Roman" w:hAnsi="Times New Roman" w:cs="Times New Roman"/>
          <w:sz w:val="24"/>
          <w:szCs w:val="24"/>
        </w:rPr>
        <w:t xml:space="preserve">)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scenario (i.e., </w:t>
      </w:r>
      <w:r w:rsidR="002047F1" w:rsidRPr="002047F1">
        <w:rPr>
          <w:rFonts w:ascii="Times New Roman" w:hAnsi="Times New Roman" w:cs="Times New Roman"/>
          <w:sz w:val="24"/>
          <w:szCs w:val="24"/>
        </w:rPr>
        <w:t>A</w:t>
      </w:r>
      <w:r w:rsidR="002047F1">
        <w:rPr>
          <w:rFonts w:ascii="Times New Roman" w:hAnsi="Times New Roman" w:cs="Times New Roman"/>
          <w:sz w:val="24"/>
          <w:szCs w:val="24"/>
        </w:rPr>
        <w:t>verage</w:t>
      </w:r>
      <w:r w:rsidR="002047F1" w:rsidRPr="002047F1">
        <w:rPr>
          <w:rFonts w:ascii="Times New Roman" w:hAnsi="Times New Roman" w:cs="Times New Roman"/>
          <w:sz w:val="24"/>
          <w:szCs w:val="24"/>
        </w:rPr>
        <w:t xml:space="preserve"> 4.5 RCP</w:t>
      </w:r>
      <w:r w:rsidR="002047F1">
        <w:rPr>
          <w:rFonts w:ascii="Times New Roman" w:hAnsi="Times New Roman" w:cs="Times New Roman"/>
          <w:sz w:val="24"/>
          <w:szCs w:val="24"/>
        </w:rPr>
        <w:t>)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 scenario (i.e., Average 8.5 RCP)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 xml:space="preserve">models with a 8.5 RCP and land cover change based on A1b emissions; and (4) the warmest scenario (i.e., </w:t>
      </w:r>
      <w:r w:rsidR="002047F1" w:rsidRPr="00FD4C9D">
        <w:rPr>
          <w:rFonts w:ascii="Times New Roman" w:hAnsi="Times New Roman" w:cs="Times New Roman"/>
          <w:sz w:val="24"/>
          <w:szCs w:val="24"/>
        </w:rPr>
        <w:t>GFDL-8.5 RCP</w:t>
      </w:r>
      <w:r w:rsidR="002047F1">
        <w:rPr>
          <w:rFonts w:ascii="Times New Roman" w:hAnsi="Times New Roman" w:cs="Times New Roman"/>
          <w:sz w:val="24"/>
          <w:szCs w:val="24"/>
        </w:rPr>
        <w:t xml:space="preserve">)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w:t>
      </w:r>
      <w:r w:rsidR="00893C35">
        <w:rPr>
          <w:rFonts w:ascii="Times New Roman" w:hAnsi="Times New Roman" w:cs="Times New Roman"/>
          <w:sz w:val="24"/>
        </w:rPr>
        <w:lastRenderedPageBreak/>
        <w:t xml:space="preserve">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0F7B1812"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“jagsUI”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 xml:space="preserve">I used the “autojags”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11999147"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w:t>
      </w:r>
      <w:r w:rsidR="0008353F" w:rsidRPr="00FD4C9D">
        <w:rPr>
          <w:rFonts w:ascii="Times New Roman" w:hAnsi="Times New Roman" w:cs="Times New Roman"/>
          <w:sz w:val="24"/>
        </w:rPr>
        <w:lastRenderedPageBreak/>
        <w:t xml:space="preserve">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compare the marginal effects of each climate and land cover variable, I </w:t>
      </w:r>
      <w:r w:rsidR="0020088E" w:rsidRPr="00541804">
        <w:rPr>
          <w:rFonts w:ascii="Times New Roman" w:hAnsi="Times New Roman" w:cs="Times New Roman"/>
          <w:sz w:val="24"/>
          <w:highlight w:val="yellow"/>
        </w:rPr>
        <w:t xml:space="preserve">calculated the absolute and proportional </w:t>
      </w:r>
      <w:r w:rsidR="00541804" w:rsidRPr="00541804">
        <w:rPr>
          <w:rFonts w:ascii="Times New Roman" w:hAnsi="Times New Roman" w:cs="Times New Roman"/>
          <w:sz w:val="24"/>
          <w:highlight w:val="yellow"/>
        </w:rPr>
        <w:t>difference between the maximum expected count and minimum expected count across all values of the covariate</w:t>
      </w:r>
      <w:r w:rsidR="00541804">
        <w:rPr>
          <w:rFonts w:ascii="Times New Roman" w:hAnsi="Times New Roman" w:cs="Times New Roman"/>
          <w:sz w:val="24"/>
        </w:rPr>
        <w:t>, a</w:t>
      </w:r>
      <w:r w:rsidR="0020088E">
        <w:rPr>
          <w:rFonts w:ascii="Times New Roman" w:hAnsi="Times New Roman" w:cs="Times New Roman"/>
          <w:sz w:val="24"/>
        </w:rPr>
        <w:t>nd</w:t>
      </w:r>
      <w:r w:rsidR="00541804">
        <w:rPr>
          <w:rFonts w:ascii="Times New Roman" w:hAnsi="Times New Roman" w:cs="Times New Roman"/>
          <w:sz w:val="24"/>
        </w:rPr>
        <w:t xml:space="preserve"> then</w:t>
      </w:r>
      <w:r w:rsidR="0020088E">
        <w:rPr>
          <w:rFonts w:ascii="Times New Roman" w:hAnsi="Times New Roman" w:cs="Times New Roman"/>
          <w:sz w:val="24"/>
        </w:rPr>
        <w:t xml:space="preserve">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w:t>
      </w:r>
      <w:r w:rsidR="0020088E">
        <w:rPr>
          <w:rFonts w:ascii="Times New Roman" w:hAnsi="Times New Roman" w:cs="Times New Roman"/>
          <w:sz w:val="24"/>
        </w:rPr>
        <w:t xml:space="preserve">absolute </w:t>
      </w:r>
      <w:r w:rsidR="00213237" w:rsidRPr="00FD4C9D">
        <w:rPr>
          <w:rFonts w:ascii="Times New Roman" w:hAnsi="Times New Roman" w:cs="Times New Roman"/>
          <w:sz w:val="24"/>
        </w:rPr>
        <w:t>change in expected count from the minimum value to the maximum value of the covariate.</w:t>
      </w:r>
    </w:p>
    <w:p w14:paraId="03EFD74D" w14:textId="13C152CA" w:rsidR="006912B1"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1D8BA966"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I ran a total of </w:t>
      </w:r>
      <w:r w:rsidR="00EF0527">
        <w:rPr>
          <w:rFonts w:ascii="Times New Roman" w:hAnsi="Times New Roman" w:cs="Times New Roman"/>
          <w:sz w:val="24"/>
          <w:szCs w:val="24"/>
        </w:rPr>
        <w:t>14</w:t>
      </w:r>
      <w:r w:rsidRPr="00FD4C9D">
        <w:rPr>
          <w:rFonts w:ascii="Times New Roman" w:hAnsi="Times New Roman" w:cs="Times New Roman"/>
          <w:sz w:val="24"/>
          <w:szCs w:val="24"/>
        </w:rPr>
        <w:t xml:space="preserve"> models, with model fit ranging from 0.211 to 0.839 and the number of iterations in the posterior distribution ranging from 3,000 to 21,000 (Tables 3–5).</w:t>
      </w:r>
      <w:r w:rsidR="002A01C7" w:rsidRPr="00FD4C9D">
        <w:rPr>
          <w:rFonts w:ascii="Times New Roman" w:hAnsi="Times New Roman" w:cs="Times New Roman"/>
          <w:sz w:val="24"/>
          <w:szCs w:val="24"/>
        </w:rPr>
        <w:t xml:space="preserve"> 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w:t>
      </w:r>
      <w:r w:rsidR="002A01C7" w:rsidRPr="00EF0527">
        <w:rPr>
          <w:rFonts w:ascii="Times New Roman" w:hAnsi="Times New Roman" w:cs="Times New Roman"/>
          <w:sz w:val="24"/>
          <w:szCs w:val="24"/>
          <w:highlight w:val="yellow"/>
        </w:rPr>
        <w:t>0</w:t>
      </w:r>
      <w:r w:rsidR="002A01C7" w:rsidRPr="00FD4C9D">
        <w:rPr>
          <w:rFonts w:ascii="Times New Roman" w:hAnsi="Times New Roman" w:cs="Times New Roman"/>
          <w:sz w:val="24"/>
          <w:szCs w:val="24"/>
        </w:rPr>
        <w:t xml:space="preserve"> for </w:t>
      </w:r>
      <w:r w:rsidR="002A01C7" w:rsidRPr="00EF0527">
        <w:rPr>
          <w:rFonts w:ascii="Times New Roman" w:hAnsi="Times New Roman" w:cs="Times New Roman"/>
          <w:sz w:val="24"/>
          <w:szCs w:val="24"/>
          <w:highlight w:val="yellow"/>
        </w:rPr>
        <w:t>Nashville warbler</w:t>
      </w:r>
      <w:r w:rsidR="002A01C7" w:rsidRPr="00FD4C9D">
        <w:rPr>
          <w:rFonts w:ascii="Times New Roman" w:hAnsi="Times New Roman" w:cs="Times New Roman"/>
          <w:sz w:val="24"/>
          <w:szCs w:val="24"/>
        </w:rPr>
        <w:t xml:space="preserve">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averaging 4.8 significant predictor variables across all species and 4, 4.75, and 5.8 for the cold-associated, warm-associated, and climate generalist species, respectively. Latitude and elevation were significant for all species except Swainson’s warbler</w:t>
      </w:r>
      <w:r w:rsidR="00CD74F1">
        <w:rPr>
          <w:rFonts w:ascii="Times New Roman" w:hAnsi="Times New Roman" w:cs="Times New Roman"/>
          <w:sz w:val="24"/>
          <w:szCs w:val="24"/>
        </w:rPr>
        <w:t xml:space="preserve"> (</w:t>
      </w:r>
      <w:r w:rsidR="00CD74F1" w:rsidRPr="00CD74F1">
        <w:rPr>
          <w:rFonts w:ascii="Times New Roman" w:hAnsi="Times New Roman" w:cs="Times New Roman"/>
          <w:i/>
          <w:iCs/>
          <w:sz w:val="24"/>
          <w:szCs w:val="24"/>
        </w:rPr>
        <w:t>Limnothlypis swainsonii</w:t>
      </w:r>
      <w:r w:rsidR="00CD74F1">
        <w:rPr>
          <w:rFonts w:ascii="Times New Roman" w:hAnsi="Times New Roman" w:cs="Times New Roman"/>
          <w:sz w:val="24"/>
          <w:szCs w:val="24"/>
        </w:rPr>
        <w:t>)</w:t>
      </w:r>
      <w:r w:rsidR="002A01C7" w:rsidRPr="00FD4C9D">
        <w:rPr>
          <w:rFonts w:ascii="Times New Roman" w:hAnsi="Times New Roman" w:cs="Times New Roman"/>
          <w:sz w:val="24"/>
          <w:szCs w:val="24"/>
        </w:rPr>
        <w:t xml:space="preserve">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lastRenderedPageBreak/>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p>
    <w:p w14:paraId="24E7B4ED" w14:textId="06608021" w:rsidR="00B545D4" w:rsidRPr="00FD4C9D" w:rsidRDefault="00B545D4"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p>
    <w:p w14:paraId="504EC0E7" w14:textId="23C97BC9"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results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and for all species but Canada warbler (for which no climate nor land cover variables were significant)</w:t>
      </w:r>
      <w:r w:rsidRPr="00FD4C9D">
        <w:rPr>
          <w:rFonts w:ascii="Times New Roman" w:hAnsi="Times New Roman" w:cs="Times New Roman"/>
          <w:sz w:val="24"/>
        </w:rPr>
        <w:t>. Among the cold-associated species, the proportion of conifer forest produced the greatest average change, whereas both warm-associated and climate generalist species were affected the most by the proportion of deciduous and mixed forest. Both climate and land cover variables resulted in the highest average changes in expected counts for climate generalist species.</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254D1739"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least common species, Swainson’s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lastRenderedPageBreak/>
        <w:t>Projected future (2100) distributions</w:t>
      </w:r>
    </w:p>
    <w:p w14:paraId="79851ADB" w14:textId="16E45E84"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sidR="008A4558">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Discussion and conclusions</w:t>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present </w:t>
      </w:r>
      <w:r w:rsidR="004D6613" w:rsidRPr="00FD4C9D">
        <w:rPr>
          <w:rFonts w:ascii="Times New Roman" w:hAnsi="Times New Roman" w:cs="Times New Roman"/>
          <w:sz w:val="24"/>
          <w:szCs w:val="24"/>
        </w:rPr>
        <w:t>a literature review 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For all species, there was less change in range than in relative abundance, which is consistent with previous studies with similar approaches (e.g., Rodenhouse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(Scridel et al. 2018), yet no previous study had investigated the impacts of both climate and land cover change across the majority of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 xml:space="preserve">In addition, I was using </w:t>
      </w:r>
      <w:r w:rsidR="009C3594" w:rsidRPr="00FD4C9D">
        <w:rPr>
          <w:rFonts w:ascii="Times New Roman" w:hAnsi="Times New Roman" w:cs="Times New Roman"/>
          <w:sz w:val="24"/>
        </w:rPr>
        <w:lastRenderedPageBreak/>
        <w:t>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Swainson’s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 xml:space="preserve">or quality (Rodenhouse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Bayne, E. M., S. L. Van Wilgenburg, S. Boutin, and K. A. Hobson. 2005. Modeling and field-testing of Ovenbird (</w:t>
      </w:r>
      <w:r w:rsidRPr="00B302FC">
        <w:rPr>
          <w:rFonts w:ascii="Times New Roman" w:hAnsi="Times New Roman" w:cs="Times New Roman"/>
          <w:i/>
          <w:iCs/>
          <w:sz w:val="24"/>
          <w:szCs w:val="24"/>
        </w:rPr>
        <w:t>Seiurus aurocapillus</w:t>
      </w:r>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Mazzarella.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Both, C., S. Bouwhuis, C. M. Lessells,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r w:rsidRPr="003A562A">
        <w:rPr>
          <w:rFonts w:ascii="Times New Roman" w:hAnsi="Times New Roman" w:cs="Times New Roman"/>
          <w:sz w:val="24"/>
          <w:szCs w:val="24"/>
        </w:rPr>
        <w:t>DeGaetano,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Zegre.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lastRenderedPageBreak/>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r w:rsidRPr="006F5EED">
        <w:rPr>
          <w:rFonts w:ascii="Times New Roman" w:hAnsi="Times New Roman" w:cs="Times New Roman"/>
          <w:sz w:val="24"/>
          <w:szCs w:val="24"/>
        </w:rPr>
        <w:t xml:space="preserve">Hodgkins, </w:t>
      </w:r>
      <w:r>
        <w:rPr>
          <w:rFonts w:ascii="Times New Roman" w:hAnsi="Times New Roman" w:cs="Times New Roman"/>
          <w:sz w:val="24"/>
          <w:szCs w:val="24"/>
        </w:rPr>
        <w:t>B. D.</w:t>
      </w:r>
      <w:r w:rsidRPr="006F5EED">
        <w:rPr>
          <w:rFonts w:ascii="Times New Roman" w:hAnsi="Times New Roman" w:cs="Times New Roman"/>
          <w:sz w:val="24"/>
          <w:szCs w:val="24"/>
        </w:rPr>
        <w:t xml:space="preserve"> Keim,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Scallan.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Niel, G. W. Wardell-Johnson, C. J. Yates, M. Byrne, L. Mucina, A. G. T. Schut,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Sorte,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McDonald, K. W., C. J. W. McClure, B. W. Rolek, and G. E. Hill. 2012. Diversity of birds in eastern North America shifts north with global warming. Ecology and Evolution 2:3052–</w:t>
      </w:r>
      <w:r w:rsidRPr="00DE64E3">
        <w:rPr>
          <w:rFonts w:ascii="Times New Roman" w:hAnsi="Times New Roman" w:cs="Times New Roman"/>
          <w:sz w:val="24"/>
          <w:szCs w:val="24"/>
        </w:rPr>
        <w:lastRenderedPageBreak/>
        <w:t xml:space="preserve">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Ecography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Zegre,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w:t>
      </w:r>
      <w:r w:rsidRPr="00537E3F">
        <w:rPr>
          <w:rFonts w:ascii="Times New Roman" w:hAnsi="Times New Roman" w:cs="Times New Roman"/>
          <w:sz w:val="24"/>
          <w:szCs w:val="24"/>
        </w:rPr>
        <w:lastRenderedPageBreak/>
        <w:t xml:space="preserve">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Hornik, F Leisch, A Zeileis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Fogden,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C7726A">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w:t>
      </w:r>
      <w:r w:rsidRPr="00DE64E3">
        <w:rPr>
          <w:rFonts w:ascii="Times New Roman" w:hAnsi="Times New Roman" w:cs="Times New Roman"/>
          <w:sz w:val="24"/>
          <w:szCs w:val="24"/>
        </w:rPr>
        <w:lastRenderedPageBreak/>
        <w:t xml:space="preserve">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Trautmann,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w:t>
      </w:r>
      <w:r w:rsidRPr="00DE64E3">
        <w:rPr>
          <w:rFonts w:ascii="Times New Roman" w:hAnsi="Times New Roman" w:cs="Times New Roman"/>
          <w:sz w:val="24"/>
          <w:szCs w:val="24"/>
        </w:rPr>
        <w:lastRenderedPageBreak/>
        <w:t xml:space="preserve">due to climate change and its impact on the breeding biology of an insectivorous bird. Oecologia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Wear, D. N., and P. Bolstad.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77777777" w:rsidR="00576C91" w:rsidRDefault="00576C91" w:rsidP="007A1808">
      <w:pPr>
        <w:spacing w:line="276" w:lineRule="auto"/>
        <w:rPr>
          <w:rFonts w:ascii="Times New Roman" w:hAnsi="Times New Roman" w:cs="Times New Roman"/>
          <w:b/>
          <w:bCs/>
          <w:caps/>
          <w:sz w:val="24"/>
          <w:szCs w:val="24"/>
        </w:rPr>
      </w:pPr>
    </w:p>
    <w:p w14:paraId="53E1C9D5" w14:textId="3756B659"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w:t>
      </w:r>
      <w:r w:rsidR="00E8744A">
        <w:rPr>
          <w:rFonts w:ascii="Times New Roman" w:hAnsi="Times New Roman" w:cs="Times New Roman"/>
          <w:sz w:val="24"/>
        </w:rPr>
        <w:t>following the common name</w:t>
      </w:r>
      <w:r w:rsidR="00E8744A">
        <w:rPr>
          <w:rFonts w:ascii="Times New Roman" w:hAnsi="Times New Roman" w:cs="Times New Roman"/>
          <w:sz w:val="24"/>
        </w:rPr>
        <w:t xml:space="preserv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caerulescens</w:t>
            </w:r>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Cardellina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Empidonax minimus</w:t>
            </w:r>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Catharus fuscescens</w:t>
            </w:r>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Geothlypis formosa</w:t>
            </w:r>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Swainson’s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Limnothlypis swainsonii</w:t>
            </w:r>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Red-eyed Vireo</w:t>
            </w:r>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r w:rsidRPr="004006CC">
              <w:rPr>
                <w:rFonts w:ascii="Times New Roman" w:hAnsi="Times New Roman" w:cs="Times New Roman"/>
                <w:i/>
                <w:iCs/>
                <w:sz w:val="24"/>
                <w:szCs w:val="24"/>
                <w:lang w:val="es-ES"/>
              </w:rPr>
              <w:t>Vireo olivaceus</w:t>
            </w:r>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Helmitheros vermivorum</w:t>
            </w:r>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174302">
      <w:pPr>
        <w:spacing w:line="240" w:lineRule="auto"/>
        <w:rPr>
          <w:rFonts w:ascii="Times New Roman" w:hAnsi="Times New Roman" w:cs="Times New Roman"/>
          <w:sz w:val="24"/>
        </w:rPr>
      </w:pPr>
      <w:r w:rsidRPr="00FD4C9D">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 xml:space="preserve">Time Period: </w:t>
            </w:r>
            <w:r w:rsidRPr="00463EA1">
              <w:rPr>
                <w:rFonts w:ascii="Times New Roman" w:hAnsi="Times New Roman" w:cs="Times New Roman"/>
                <w:i/>
                <w:iCs/>
                <w:sz w:val="24"/>
              </w:rPr>
              <w:t>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1"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04BFC56C" w:rsidR="00564BDA"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B51605">
        <w:rPr>
          <w:rFonts w:ascii="Times New Roman" w:hAnsi="Times New Roman" w:cs="Times New Roman"/>
          <w:sz w:val="24"/>
          <w:szCs w:val="24"/>
        </w:rPr>
        <w:t>Occur</w:t>
      </w:r>
      <w:r w:rsidR="00535176">
        <w:rPr>
          <w:rFonts w:ascii="Times New Roman" w:hAnsi="Times New Roman" w:cs="Times New Roman"/>
          <w:sz w:val="24"/>
          <w:szCs w:val="24"/>
        </w:rPr>
        <w:t>rence</w:t>
      </w:r>
      <w:r w:rsidR="00B51605">
        <w:rPr>
          <w:rFonts w:ascii="Times New Roman" w:hAnsi="Times New Roman" w:cs="Times New Roman"/>
          <w:sz w:val="24"/>
          <w:szCs w:val="24"/>
        </w:rPr>
        <w:t xml:space="preserve"> is the r</w:t>
      </w:r>
      <w:r w:rsidRPr="00FD4C9D">
        <w:rPr>
          <w:rFonts w:ascii="Times New Roman" w:hAnsi="Times New Roman" w:cs="Times New Roman"/>
          <w:sz w:val="24"/>
          <w:szCs w:val="24"/>
        </w:rPr>
        <w:t>oute-level occurrence across years</w:t>
      </w:r>
      <w:r w:rsidR="00B51605">
        <w:rPr>
          <w:rFonts w:ascii="Times New Roman" w:hAnsi="Times New Roman" w:cs="Times New Roman"/>
          <w:sz w:val="24"/>
          <w:szCs w:val="24"/>
        </w:rPr>
        <w:t xml:space="preserve"> (i.e., </w:t>
      </w:r>
      <w:r w:rsidRPr="00FD4C9D">
        <w:rPr>
          <w:rFonts w:ascii="Times New Roman" w:hAnsi="Times New Roman" w:cs="Times New Roman"/>
          <w:sz w:val="24"/>
          <w:szCs w:val="24"/>
        </w:rPr>
        <w:t>the total number of routes where at least one individual was detected across the 50 stops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whereas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[LxE]</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 are marked with an X if the credible interval of their beta coefficient did not overlap zero (which indicates statistical significance) and with a 0 if their beta coefficient did overlap zero.</w:t>
      </w:r>
    </w:p>
    <w:tbl>
      <w:tblPr>
        <w:tblW w:w="11040" w:type="dxa"/>
        <w:tblLook w:val="04A0" w:firstRow="1" w:lastRow="0" w:firstColumn="1" w:lastColumn="0" w:noHBand="0" w:noVBand="1"/>
      </w:tblPr>
      <w:tblGrid>
        <w:gridCol w:w="1030"/>
        <w:gridCol w:w="1416"/>
        <w:gridCol w:w="931"/>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2D2B72">
        <w:trPr>
          <w:trHeight w:val="315"/>
        </w:trPr>
        <w:tc>
          <w:tcPr>
            <w:tcW w:w="88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2D2B72">
            <w:pPr>
              <w:spacing w:after="0" w:line="240" w:lineRule="auto"/>
              <w:rPr>
                <w:rFonts w:ascii="Times New Roman" w:eastAsia="Times New Roman" w:hAnsi="Times New Roman" w:cs="Times New Roman"/>
                <w:sz w:val="24"/>
                <w:szCs w:val="24"/>
              </w:rPr>
            </w:pPr>
          </w:p>
        </w:tc>
        <w:tc>
          <w:tcPr>
            <w:tcW w:w="1260" w:type="dxa"/>
            <w:tcBorders>
              <w:top w:val="single" w:sz="12" w:space="0" w:color="auto"/>
              <w:left w:val="nil"/>
              <w:bottom w:val="single" w:sz="12" w:space="0" w:color="auto"/>
              <w:right w:val="nil"/>
            </w:tcBorders>
            <w:shd w:val="clear" w:color="auto" w:fill="auto"/>
            <w:vAlign w:val="center"/>
            <w:hideMark/>
          </w:tcPr>
          <w:p w14:paraId="16D8E0CC"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Occurrence</w:t>
            </w:r>
          </w:p>
        </w:tc>
        <w:tc>
          <w:tcPr>
            <w:tcW w:w="780"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8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78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080"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58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72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520"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LxE</w:t>
            </w:r>
          </w:p>
        </w:tc>
        <w:tc>
          <w:tcPr>
            <w:tcW w:w="620"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44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640"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60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420"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400"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44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2D2B72" w:rsidRPr="002D2B72" w14:paraId="29608AD8" w14:textId="77777777" w:rsidTr="002D2B72">
        <w:trPr>
          <w:trHeight w:val="315"/>
        </w:trPr>
        <w:tc>
          <w:tcPr>
            <w:tcW w:w="880" w:type="dxa"/>
            <w:tcBorders>
              <w:top w:val="single" w:sz="12" w:space="0" w:color="auto"/>
              <w:left w:val="nil"/>
              <w:bottom w:val="nil"/>
              <w:right w:val="nil"/>
            </w:tcBorders>
            <w:shd w:val="clear" w:color="auto" w:fill="auto"/>
            <w:vAlign w:val="center"/>
            <w:hideMark/>
          </w:tcPr>
          <w:p w14:paraId="30DBDAFF"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1260" w:type="dxa"/>
            <w:tcBorders>
              <w:top w:val="single" w:sz="12" w:space="0" w:color="auto"/>
              <w:left w:val="nil"/>
              <w:bottom w:val="nil"/>
              <w:right w:val="nil"/>
            </w:tcBorders>
            <w:shd w:val="clear" w:color="auto" w:fill="auto"/>
            <w:vAlign w:val="center"/>
            <w:hideMark/>
          </w:tcPr>
          <w:p w14:paraId="7D6D36D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1,590</w:t>
            </w:r>
          </w:p>
        </w:tc>
        <w:tc>
          <w:tcPr>
            <w:tcW w:w="780" w:type="dxa"/>
            <w:tcBorders>
              <w:top w:val="single" w:sz="12" w:space="0" w:color="auto"/>
              <w:left w:val="nil"/>
              <w:bottom w:val="nil"/>
              <w:right w:val="nil"/>
            </w:tcBorders>
            <w:shd w:val="clear" w:color="auto" w:fill="auto"/>
            <w:vAlign w:val="center"/>
            <w:hideMark/>
          </w:tcPr>
          <w:p w14:paraId="61DE880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11,441</w:t>
            </w:r>
          </w:p>
        </w:tc>
        <w:tc>
          <w:tcPr>
            <w:tcW w:w="880" w:type="dxa"/>
            <w:tcBorders>
              <w:top w:val="single" w:sz="12" w:space="0" w:color="auto"/>
              <w:left w:val="nil"/>
              <w:bottom w:val="nil"/>
              <w:right w:val="nil"/>
            </w:tcBorders>
            <w:shd w:val="clear" w:color="auto" w:fill="auto"/>
            <w:vAlign w:val="center"/>
            <w:hideMark/>
          </w:tcPr>
          <w:p w14:paraId="3115B3B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single" w:sz="12" w:space="0" w:color="auto"/>
              <w:left w:val="nil"/>
              <w:bottom w:val="nil"/>
              <w:right w:val="nil"/>
            </w:tcBorders>
            <w:shd w:val="clear" w:color="auto" w:fill="auto"/>
            <w:vAlign w:val="center"/>
            <w:hideMark/>
          </w:tcPr>
          <w:p w14:paraId="289B286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0.679</w:t>
            </w:r>
          </w:p>
        </w:tc>
        <w:tc>
          <w:tcPr>
            <w:tcW w:w="1080" w:type="dxa"/>
            <w:tcBorders>
              <w:top w:val="single" w:sz="12" w:space="0" w:color="auto"/>
              <w:left w:val="nil"/>
              <w:bottom w:val="nil"/>
              <w:right w:val="nil"/>
            </w:tcBorders>
            <w:shd w:val="clear" w:color="auto" w:fill="auto"/>
            <w:vAlign w:val="center"/>
            <w:hideMark/>
          </w:tcPr>
          <w:p w14:paraId="636AADF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6,000</w:t>
            </w:r>
          </w:p>
        </w:tc>
        <w:tc>
          <w:tcPr>
            <w:tcW w:w="580" w:type="dxa"/>
            <w:tcBorders>
              <w:top w:val="single" w:sz="12" w:space="0" w:color="auto"/>
              <w:left w:val="nil"/>
              <w:bottom w:val="nil"/>
              <w:right w:val="nil"/>
            </w:tcBorders>
            <w:shd w:val="clear" w:color="auto" w:fill="auto"/>
            <w:vAlign w:val="center"/>
            <w:hideMark/>
          </w:tcPr>
          <w:p w14:paraId="0EA1E5A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single" w:sz="12" w:space="0" w:color="auto"/>
              <w:left w:val="nil"/>
              <w:bottom w:val="nil"/>
              <w:right w:val="nil"/>
            </w:tcBorders>
            <w:shd w:val="clear" w:color="auto" w:fill="auto"/>
            <w:vAlign w:val="center"/>
            <w:hideMark/>
          </w:tcPr>
          <w:p w14:paraId="73F4259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single" w:sz="12" w:space="0" w:color="auto"/>
              <w:left w:val="nil"/>
              <w:bottom w:val="nil"/>
              <w:right w:val="nil"/>
            </w:tcBorders>
            <w:shd w:val="clear" w:color="auto" w:fill="auto"/>
            <w:vAlign w:val="center"/>
            <w:hideMark/>
          </w:tcPr>
          <w:p w14:paraId="7852D73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single" w:sz="12" w:space="0" w:color="auto"/>
              <w:left w:val="nil"/>
              <w:bottom w:val="nil"/>
              <w:right w:val="nil"/>
            </w:tcBorders>
            <w:shd w:val="clear" w:color="auto" w:fill="auto"/>
            <w:vAlign w:val="center"/>
            <w:hideMark/>
          </w:tcPr>
          <w:p w14:paraId="1D1820C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12" w:space="0" w:color="auto"/>
              <w:left w:val="nil"/>
              <w:bottom w:val="nil"/>
              <w:right w:val="nil"/>
            </w:tcBorders>
            <w:shd w:val="clear" w:color="auto" w:fill="auto"/>
            <w:vAlign w:val="center"/>
            <w:hideMark/>
          </w:tcPr>
          <w:p w14:paraId="41AED94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single" w:sz="12" w:space="0" w:color="auto"/>
              <w:left w:val="nil"/>
              <w:bottom w:val="nil"/>
              <w:right w:val="nil"/>
            </w:tcBorders>
            <w:shd w:val="clear" w:color="auto" w:fill="auto"/>
            <w:vAlign w:val="center"/>
            <w:hideMark/>
          </w:tcPr>
          <w:p w14:paraId="6BD3125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single" w:sz="12" w:space="0" w:color="auto"/>
              <w:left w:val="nil"/>
              <w:bottom w:val="nil"/>
              <w:right w:val="nil"/>
            </w:tcBorders>
            <w:shd w:val="clear" w:color="auto" w:fill="auto"/>
            <w:vAlign w:val="center"/>
            <w:hideMark/>
          </w:tcPr>
          <w:p w14:paraId="1B74B79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single" w:sz="12" w:space="0" w:color="auto"/>
              <w:left w:val="nil"/>
              <w:bottom w:val="nil"/>
              <w:right w:val="nil"/>
            </w:tcBorders>
            <w:shd w:val="clear" w:color="auto" w:fill="auto"/>
            <w:vAlign w:val="center"/>
            <w:hideMark/>
          </w:tcPr>
          <w:p w14:paraId="67B3865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single" w:sz="12" w:space="0" w:color="auto"/>
              <w:left w:val="nil"/>
              <w:bottom w:val="nil"/>
              <w:right w:val="nil"/>
            </w:tcBorders>
            <w:shd w:val="clear" w:color="auto" w:fill="auto"/>
            <w:vAlign w:val="center"/>
            <w:hideMark/>
          </w:tcPr>
          <w:p w14:paraId="6D35FF8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12" w:space="0" w:color="auto"/>
              <w:left w:val="nil"/>
              <w:bottom w:val="nil"/>
              <w:right w:val="nil"/>
            </w:tcBorders>
            <w:shd w:val="clear" w:color="auto" w:fill="auto"/>
            <w:vAlign w:val="center"/>
            <w:hideMark/>
          </w:tcPr>
          <w:p w14:paraId="4B98361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4FA1E1FF" w14:textId="77777777" w:rsidTr="002D2B72">
        <w:trPr>
          <w:trHeight w:val="315"/>
        </w:trPr>
        <w:tc>
          <w:tcPr>
            <w:tcW w:w="880" w:type="dxa"/>
            <w:tcBorders>
              <w:top w:val="nil"/>
              <w:left w:val="nil"/>
              <w:bottom w:val="nil"/>
              <w:right w:val="nil"/>
            </w:tcBorders>
            <w:shd w:val="clear" w:color="auto" w:fill="auto"/>
            <w:vAlign w:val="center"/>
            <w:hideMark/>
          </w:tcPr>
          <w:p w14:paraId="77BB3C8F"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1260" w:type="dxa"/>
            <w:tcBorders>
              <w:top w:val="nil"/>
              <w:left w:val="nil"/>
              <w:bottom w:val="nil"/>
              <w:right w:val="nil"/>
            </w:tcBorders>
            <w:shd w:val="clear" w:color="auto" w:fill="auto"/>
            <w:vAlign w:val="center"/>
            <w:hideMark/>
          </w:tcPr>
          <w:p w14:paraId="650F2DB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1,768</w:t>
            </w:r>
          </w:p>
        </w:tc>
        <w:tc>
          <w:tcPr>
            <w:tcW w:w="780" w:type="dxa"/>
            <w:tcBorders>
              <w:top w:val="nil"/>
              <w:left w:val="nil"/>
              <w:bottom w:val="nil"/>
              <w:right w:val="nil"/>
            </w:tcBorders>
            <w:shd w:val="clear" w:color="auto" w:fill="auto"/>
            <w:vAlign w:val="center"/>
            <w:hideMark/>
          </w:tcPr>
          <w:p w14:paraId="1259916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6,995</w:t>
            </w:r>
          </w:p>
        </w:tc>
        <w:tc>
          <w:tcPr>
            <w:tcW w:w="880" w:type="dxa"/>
            <w:tcBorders>
              <w:top w:val="nil"/>
              <w:left w:val="nil"/>
              <w:bottom w:val="nil"/>
              <w:right w:val="nil"/>
            </w:tcBorders>
            <w:shd w:val="clear" w:color="auto" w:fill="auto"/>
            <w:vAlign w:val="center"/>
            <w:hideMark/>
          </w:tcPr>
          <w:p w14:paraId="112B368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nil"/>
              <w:right w:val="nil"/>
            </w:tcBorders>
            <w:shd w:val="clear" w:color="auto" w:fill="auto"/>
            <w:vAlign w:val="center"/>
            <w:hideMark/>
          </w:tcPr>
          <w:p w14:paraId="41D73E9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0.313</w:t>
            </w:r>
          </w:p>
        </w:tc>
        <w:tc>
          <w:tcPr>
            <w:tcW w:w="1080" w:type="dxa"/>
            <w:tcBorders>
              <w:top w:val="nil"/>
              <w:left w:val="nil"/>
              <w:bottom w:val="nil"/>
              <w:right w:val="nil"/>
            </w:tcBorders>
            <w:shd w:val="clear" w:color="auto" w:fill="auto"/>
            <w:vAlign w:val="center"/>
            <w:hideMark/>
          </w:tcPr>
          <w:p w14:paraId="7989227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15,000</w:t>
            </w:r>
          </w:p>
        </w:tc>
        <w:tc>
          <w:tcPr>
            <w:tcW w:w="580" w:type="dxa"/>
            <w:tcBorders>
              <w:top w:val="nil"/>
              <w:left w:val="nil"/>
              <w:bottom w:val="nil"/>
              <w:right w:val="nil"/>
            </w:tcBorders>
            <w:shd w:val="clear" w:color="auto" w:fill="auto"/>
            <w:vAlign w:val="center"/>
            <w:hideMark/>
          </w:tcPr>
          <w:p w14:paraId="1CFCE40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2CC40F6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88F7A6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20" w:type="dxa"/>
            <w:tcBorders>
              <w:top w:val="nil"/>
              <w:left w:val="nil"/>
              <w:bottom w:val="nil"/>
              <w:right w:val="nil"/>
            </w:tcBorders>
            <w:shd w:val="clear" w:color="auto" w:fill="auto"/>
            <w:vAlign w:val="center"/>
            <w:hideMark/>
          </w:tcPr>
          <w:p w14:paraId="3357535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382480E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6B70F68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nil"/>
              <w:right w:val="nil"/>
            </w:tcBorders>
            <w:shd w:val="clear" w:color="auto" w:fill="auto"/>
            <w:vAlign w:val="center"/>
            <w:hideMark/>
          </w:tcPr>
          <w:p w14:paraId="67AE7B1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nil"/>
              <w:right w:val="nil"/>
            </w:tcBorders>
            <w:shd w:val="clear" w:color="auto" w:fill="auto"/>
            <w:vAlign w:val="center"/>
            <w:hideMark/>
          </w:tcPr>
          <w:p w14:paraId="2BB64BA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nil"/>
              <w:left w:val="nil"/>
              <w:bottom w:val="nil"/>
              <w:right w:val="nil"/>
            </w:tcBorders>
            <w:shd w:val="clear" w:color="auto" w:fill="auto"/>
            <w:vAlign w:val="center"/>
            <w:hideMark/>
          </w:tcPr>
          <w:p w14:paraId="0B7FFA2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47ACEA3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6018041D" w14:textId="77777777" w:rsidTr="002D2B72">
        <w:trPr>
          <w:trHeight w:val="315"/>
        </w:trPr>
        <w:tc>
          <w:tcPr>
            <w:tcW w:w="880" w:type="dxa"/>
            <w:tcBorders>
              <w:top w:val="nil"/>
              <w:left w:val="nil"/>
              <w:bottom w:val="nil"/>
              <w:right w:val="nil"/>
            </w:tcBorders>
            <w:shd w:val="clear" w:color="auto" w:fill="auto"/>
            <w:vAlign w:val="center"/>
            <w:hideMark/>
          </w:tcPr>
          <w:p w14:paraId="1067DF50"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1260" w:type="dxa"/>
            <w:tcBorders>
              <w:top w:val="nil"/>
              <w:left w:val="nil"/>
              <w:bottom w:val="nil"/>
              <w:right w:val="nil"/>
            </w:tcBorders>
            <w:shd w:val="clear" w:color="auto" w:fill="auto"/>
            <w:vAlign w:val="center"/>
            <w:hideMark/>
          </w:tcPr>
          <w:p w14:paraId="7BEEB43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1,352</w:t>
            </w:r>
          </w:p>
        </w:tc>
        <w:tc>
          <w:tcPr>
            <w:tcW w:w="780" w:type="dxa"/>
            <w:tcBorders>
              <w:top w:val="nil"/>
              <w:left w:val="nil"/>
              <w:bottom w:val="nil"/>
              <w:right w:val="nil"/>
            </w:tcBorders>
            <w:shd w:val="clear" w:color="auto" w:fill="auto"/>
            <w:vAlign w:val="center"/>
            <w:hideMark/>
          </w:tcPr>
          <w:p w14:paraId="0F8465A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5,299</w:t>
            </w:r>
          </w:p>
        </w:tc>
        <w:tc>
          <w:tcPr>
            <w:tcW w:w="880" w:type="dxa"/>
            <w:tcBorders>
              <w:top w:val="nil"/>
              <w:left w:val="nil"/>
              <w:bottom w:val="nil"/>
              <w:right w:val="nil"/>
            </w:tcBorders>
            <w:shd w:val="clear" w:color="auto" w:fill="auto"/>
            <w:vAlign w:val="center"/>
            <w:hideMark/>
          </w:tcPr>
          <w:p w14:paraId="653C1F5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nil"/>
              <w:right w:val="nil"/>
            </w:tcBorders>
            <w:shd w:val="clear" w:color="auto" w:fill="auto"/>
            <w:vAlign w:val="center"/>
            <w:hideMark/>
          </w:tcPr>
          <w:p w14:paraId="4E8A3EF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0.452</w:t>
            </w:r>
          </w:p>
        </w:tc>
        <w:tc>
          <w:tcPr>
            <w:tcW w:w="1080" w:type="dxa"/>
            <w:tcBorders>
              <w:top w:val="nil"/>
              <w:left w:val="nil"/>
              <w:bottom w:val="nil"/>
              <w:right w:val="nil"/>
            </w:tcBorders>
            <w:shd w:val="clear" w:color="auto" w:fill="auto"/>
            <w:vAlign w:val="center"/>
            <w:hideMark/>
          </w:tcPr>
          <w:p w14:paraId="289F649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21,000</w:t>
            </w:r>
          </w:p>
        </w:tc>
        <w:tc>
          <w:tcPr>
            <w:tcW w:w="580" w:type="dxa"/>
            <w:tcBorders>
              <w:top w:val="nil"/>
              <w:left w:val="nil"/>
              <w:bottom w:val="nil"/>
              <w:right w:val="nil"/>
            </w:tcBorders>
            <w:shd w:val="clear" w:color="auto" w:fill="auto"/>
            <w:vAlign w:val="center"/>
            <w:hideMark/>
          </w:tcPr>
          <w:p w14:paraId="05E22E2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5110497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8DFD4F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nil"/>
              <w:left w:val="nil"/>
              <w:bottom w:val="nil"/>
              <w:right w:val="nil"/>
            </w:tcBorders>
            <w:shd w:val="clear" w:color="auto" w:fill="auto"/>
            <w:vAlign w:val="center"/>
            <w:hideMark/>
          </w:tcPr>
          <w:p w14:paraId="3DF8F28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127DCC5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7F14D32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nil"/>
              <w:right w:val="nil"/>
            </w:tcBorders>
            <w:shd w:val="clear" w:color="auto" w:fill="auto"/>
            <w:vAlign w:val="center"/>
            <w:hideMark/>
          </w:tcPr>
          <w:p w14:paraId="5CF5B68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nil"/>
              <w:right w:val="nil"/>
            </w:tcBorders>
            <w:shd w:val="clear" w:color="auto" w:fill="auto"/>
            <w:vAlign w:val="center"/>
            <w:hideMark/>
          </w:tcPr>
          <w:p w14:paraId="5967D21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7EF300D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4B74EF9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7464ADCA" w14:textId="77777777" w:rsidTr="002D2B72">
        <w:trPr>
          <w:trHeight w:val="315"/>
        </w:trPr>
        <w:tc>
          <w:tcPr>
            <w:tcW w:w="880" w:type="dxa"/>
            <w:tcBorders>
              <w:top w:val="nil"/>
              <w:left w:val="nil"/>
              <w:right w:val="nil"/>
            </w:tcBorders>
            <w:shd w:val="clear" w:color="auto" w:fill="auto"/>
            <w:vAlign w:val="center"/>
            <w:hideMark/>
          </w:tcPr>
          <w:p w14:paraId="1462B656"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1260" w:type="dxa"/>
            <w:tcBorders>
              <w:top w:val="nil"/>
              <w:left w:val="nil"/>
              <w:right w:val="nil"/>
            </w:tcBorders>
            <w:shd w:val="clear" w:color="auto" w:fill="auto"/>
            <w:vAlign w:val="center"/>
            <w:hideMark/>
          </w:tcPr>
          <w:p w14:paraId="29F9C70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857</w:t>
            </w:r>
          </w:p>
        </w:tc>
        <w:tc>
          <w:tcPr>
            <w:tcW w:w="780" w:type="dxa"/>
            <w:tcBorders>
              <w:top w:val="nil"/>
              <w:left w:val="nil"/>
              <w:right w:val="nil"/>
            </w:tcBorders>
            <w:shd w:val="clear" w:color="auto" w:fill="auto"/>
            <w:vAlign w:val="center"/>
            <w:hideMark/>
          </w:tcPr>
          <w:p w14:paraId="6E5428F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3,016</w:t>
            </w:r>
          </w:p>
        </w:tc>
        <w:tc>
          <w:tcPr>
            <w:tcW w:w="880" w:type="dxa"/>
            <w:tcBorders>
              <w:top w:val="nil"/>
              <w:left w:val="nil"/>
              <w:right w:val="nil"/>
            </w:tcBorders>
            <w:shd w:val="clear" w:color="auto" w:fill="auto"/>
            <w:vAlign w:val="center"/>
            <w:hideMark/>
          </w:tcPr>
          <w:p w14:paraId="2DB436A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right w:val="nil"/>
            </w:tcBorders>
            <w:shd w:val="clear" w:color="auto" w:fill="auto"/>
            <w:vAlign w:val="center"/>
            <w:hideMark/>
          </w:tcPr>
          <w:p w14:paraId="75A1F4B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0.725</w:t>
            </w:r>
          </w:p>
        </w:tc>
        <w:tc>
          <w:tcPr>
            <w:tcW w:w="1080" w:type="dxa"/>
            <w:tcBorders>
              <w:top w:val="nil"/>
              <w:left w:val="nil"/>
              <w:right w:val="nil"/>
            </w:tcBorders>
            <w:shd w:val="clear" w:color="auto" w:fill="auto"/>
            <w:vAlign w:val="center"/>
            <w:hideMark/>
          </w:tcPr>
          <w:p w14:paraId="613706D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18,000</w:t>
            </w:r>
          </w:p>
        </w:tc>
        <w:tc>
          <w:tcPr>
            <w:tcW w:w="580" w:type="dxa"/>
            <w:tcBorders>
              <w:top w:val="nil"/>
              <w:left w:val="nil"/>
              <w:right w:val="nil"/>
            </w:tcBorders>
            <w:shd w:val="clear" w:color="auto" w:fill="auto"/>
            <w:vAlign w:val="center"/>
            <w:hideMark/>
          </w:tcPr>
          <w:p w14:paraId="170D926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right w:val="nil"/>
            </w:tcBorders>
            <w:shd w:val="clear" w:color="auto" w:fill="auto"/>
            <w:vAlign w:val="center"/>
            <w:hideMark/>
          </w:tcPr>
          <w:p w14:paraId="7EB6A41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right w:val="nil"/>
            </w:tcBorders>
            <w:shd w:val="clear" w:color="auto" w:fill="auto"/>
            <w:vAlign w:val="center"/>
            <w:hideMark/>
          </w:tcPr>
          <w:p w14:paraId="3FC2711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nil"/>
              <w:left w:val="nil"/>
              <w:right w:val="nil"/>
            </w:tcBorders>
            <w:shd w:val="clear" w:color="auto" w:fill="auto"/>
            <w:vAlign w:val="center"/>
            <w:hideMark/>
          </w:tcPr>
          <w:p w14:paraId="2179F5C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right w:val="nil"/>
            </w:tcBorders>
            <w:shd w:val="clear" w:color="auto" w:fill="auto"/>
            <w:vAlign w:val="center"/>
            <w:hideMark/>
          </w:tcPr>
          <w:p w14:paraId="5ED7568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right w:val="nil"/>
            </w:tcBorders>
            <w:shd w:val="clear" w:color="auto" w:fill="auto"/>
            <w:vAlign w:val="center"/>
            <w:hideMark/>
          </w:tcPr>
          <w:p w14:paraId="061FFE9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right w:val="nil"/>
            </w:tcBorders>
            <w:shd w:val="clear" w:color="auto" w:fill="auto"/>
            <w:vAlign w:val="center"/>
            <w:hideMark/>
          </w:tcPr>
          <w:p w14:paraId="1477D15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right w:val="nil"/>
            </w:tcBorders>
            <w:shd w:val="clear" w:color="auto" w:fill="auto"/>
            <w:vAlign w:val="center"/>
            <w:hideMark/>
          </w:tcPr>
          <w:p w14:paraId="53A787B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right w:val="nil"/>
            </w:tcBorders>
            <w:shd w:val="clear" w:color="auto" w:fill="auto"/>
            <w:vAlign w:val="center"/>
            <w:hideMark/>
          </w:tcPr>
          <w:p w14:paraId="5D0E7AC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right w:val="nil"/>
            </w:tcBorders>
            <w:shd w:val="clear" w:color="auto" w:fill="auto"/>
            <w:vAlign w:val="center"/>
            <w:hideMark/>
          </w:tcPr>
          <w:p w14:paraId="0F8820F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747F3183" w14:textId="77777777" w:rsidTr="002D2B72">
        <w:trPr>
          <w:trHeight w:val="315"/>
        </w:trPr>
        <w:tc>
          <w:tcPr>
            <w:tcW w:w="880" w:type="dxa"/>
            <w:tcBorders>
              <w:top w:val="nil"/>
              <w:left w:val="nil"/>
              <w:bottom w:val="single" w:sz="4" w:space="0" w:color="auto"/>
              <w:right w:val="nil"/>
            </w:tcBorders>
            <w:shd w:val="clear" w:color="auto" w:fill="auto"/>
            <w:vAlign w:val="center"/>
            <w:hideMark/>
          </w:tcPr>
          <w:p w14:paraId="556C2255"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1260" w:type="dxa"/>
            <w:tcBorders>
              <w:top w:val="nil"/>
              <w:left w:val="nil"/>
              <w:bottom w:val="single" w:sz="4" w:space="0" w:color="auto"/>
              <w:right w:val="nil"/>
            </w:tcBorders>
            <w:shd w:val="clear" w:color="auto" w:fill="auto"/>
            <w:vAlign w:val="center"/>
            <w:hideMark/>
          </w:tcPr>
          <w:p w14:paraId="306DEBC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411</w:t>
            </w:r>
          </w:p>
        </w:tc>
        <w:tc>
          <w:tcPr>
            <w:tcW w:w="780" w:type="dxa"/>
            <w:tcBorders>
              <w:top w:val="nil"/>
              <w:left w:val="nil"/>
              <w:bottom w:val="single" w:sz="4" w:space="0" w:color="auto"/>
              <w:right w:val="nil"/>
            </w:tcBorders>
            <w:shd w:val="clear" w:color="auto" w:fill="auto"/>
            <w:vAlign w:val="center"/>
            <w:hideMark/>
          </w:tcPr>
          <w:p w14:paraId="03FADD0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1,041</w:t>
            </w:r>
          </w:p>
        </w:tc>
        <w:tc>
          <w:tcPr>
            <w:tcW w:w="880" w:type="dxa"/>
            <w:tcBorders>
              <w:top w:val="nil"/>
              <w:left w:val="nil"/>
              <w:bottom w:val="single" w:sz="4" w:space="0" w:color="auto"/>
              <w:right w:val="nil"/>
            </w:tcBorders>
            <w:shd w:val="clear" w:color="auto" w:fill="auto"/>
            <w:vAlign w:val="center"/>
            <w:hideMark/>
          </w:tcPr>
          <w:p w14:paraId="49FF188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single" w:sz="4" w:space="0" w:color="auto"/>
              <w:right w:val="nil"/>
            </w:tcBorders>
            <w:shd w:val="clear" w:color="auto" w:fill="auto"/>
            <w:vAlign w:val="center"/>
            <w:hideMark/>
          </w:tcPr>
          <w:p w14:paraId="5A5E01C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0.41</w:t>
            </w:r>
          </w:p>
        </w:tc>
        <w:tc>
          <w:tcPr>
            <w:tcW w:w="1080" w:type="dxa"/>
            <w:tcBorders>
              <w:top w:val="nil"/>
              <w:left w:val="nil"/>
              <w:bottom w:val="single" w:sz="4" w:space="0" w:color="auto"/>
              <w:right w:val="nil"/>
            </w:tcBorders>
            <w:shd w:val="clear" w:color="auto" w:fill="auto"/>
            <w:vAlign w:val="center"/>
            <w:hideMark/>
          </w:tcPr>
          <w:p w14:paraId="6378569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15,000</w:t>
            </w:r>
          </w:p>
        </w:tc>
        <w:tc>
          <w:tcPr>
            <w:tcW w:w="580" w:type="dxa"/>
            <w:tcBorders>
              <w:top w:val="nil"/>
              <w:left w:val="nil"/>
              <w:bottom w:val="single" w:sz="4" w:space="0" w:color="auto"/>
              <w:right w:val="nil"/>
            </w:tcBorders>
            <w:shd w:val="clear" w:color="auto" w:fill="auto"/>
            <w:vAlign w:val="center"/>
            <w:hideMark/>
          </w:tcPr>
          <w:p w14:paraId="1A9DAF8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single" w:sz="4" w:space="0" w:color="auto"/>
              <w:right w:val="nil"/>
            </w:tcBorders>
            <w:shd w:val="clear" w:color="auto" w:fill="auto"/>
            <w:vAlign w:val="center"/>
            <w:hideMark/>
          </w:tcPr>
          <w:p w14:paraId="2E63800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single" w:sz="4" w:space="0" w:color="auto"/>
              <w:right w:val="nil"/>
            </w:tcBorders>
            <w:shd w:val="clear" w:color="auto" w:fill="auto"/>
            <w:vAlign w:val="center"/>
            <w:hideMark/>
          </w:tcPr>
          <w:p w14:paraId="3A331F9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nil"/>
              <w:left w:val="nil"/>
              <w:bottom w:val="single" w:sz="4" w:space="0" w:color="auto"/>
              <w:right w:val="nil"/>
            </w:tcBorders>
            <w:shd w:val="clear" w:color="auto" w:fill="auto"/>
            <w:vAlign w:val="center"/>
            <w:hideMark/>
          </w:tcPr>
          <w:p w14:paraId="564F297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35F7672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single" w:sz="4" w:space="0" w:color="auto"/>
              <w:right w:val="nil"/>
            </w:tcBorders>
            <w:shd w:val="clear" w:color="auto" w:fill="auto"/>
            <w:vAlign w:val="center"/>
            <w:hideMark/>
          </w:tcPr>
          <w:p w14:paraId="6F3CBBE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single" w:sz="4" w:space="0" w:color="auto"/>
              <w:right w:val="nil"/>
            </w:tcBorders>
            <w:shd w:val="clear" w:color="auto" w:fill="auto"/>
            <w:vAlign w:val="center"/>
            <w:hideMark/>
          </w:tcPr>
          <w:p w14:paraId="08014F0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single" w:sz="4" w:space="0" w:color="auto"/>
              <w:right w:val="nil"/>
            </w:tcBorders>
            <w:shd w:val="clear" w:color="auto" w:fill="auto"/>
            <w:vAlign w:val="center"/>
            <w:hideMark/>
          </w:tcPr>
          <w:p w14:paraId="3540BB4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nil"/>
              <w:left w:val="nil"/>
              <w:bottom w:val="single" w:sz="4" w:space="0" w:color="auto"/>
              <w:right w:val="nil"/>
            </w:tcBorders>
            <w:shd w:val="clear" w:color="auto" w:fill="auto"/>
            <w:vAlign w:val="center"/>
            <w:hideMark/>
          </w:tcPr>
          <w:p w14:paraId="0F5E159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276F50E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60E43FFB" w14:textId="77777777" w:rsidTr="002D2B72">
        <w:trPr>
          <w:trHeight w:val="315"/>
        </w:trPr>
        <w:tc>
          <w:tcPr>
            <w:tcW w:w="880" w:type="dxa"/>
            <w:tcBorders>
              <w:top w:val="single" w:sz="4" w:space="0" w:color="auto"/>
              <w:left w:val="nil"/>
              <w:bottom w:val="nil"/>
              <w:right w:val="nil"/>
            </w:tcBorders>
            <w:shd w:val="clear" w:color="auto" w:fill="auto"/>
            <w:vAlign w:val="center"/>
            <w:hideMark/>
          </w:tcPr>
          <w:p w14:paraId="4E9B6400"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1260" w:type="dxa"/>
            <w:tcBorders>
              <w:top w:val="single" w:sz="4" w:space="0" w:color="auto"/>
              <w:left w:val="nil"/>
              <w:bottom w:val="nil"/>
              <w:right w:val="nil"/>
            </w:tcBorders>
            <w:shd w:val="clear" w:color="auto" w:fill="auto"/>
            <w:vAlign w:val="center"/>
            <w:hideMark/>
          </w:tcPr>
          <w:p w14:paraId="3A58461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1,317</w:t>
            </w:r>
          </w:p>
        </w:tc>
        <w:tc>
          <w:tcPr>
            <w:tcW w:w="780" w:type="dxa"/>
            <w:tcBorders>
              <w:top w:val="single" w:sz="4" w:space="0" w:color="auto"/>
              <w:left w:val="nil"/>
              <w:bottom w:val="nil"/>
              <w:right w:val="nil"/>
            </w:tcBorders>
            <w:shd w:val="clear" w:color="auto" w:fill="auto"/>
            <w:vAlign w:val="center"/>
            <w:hideMark/>
          </w:tcPr>
          <w:p w14:paraId="6786B8E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3,575</w:t>
            </w:r>
          </w:p>
        </w:tc>
        <w:tc>
          <w:tcPr>
            <w:tcW w:w="880" w:type="dxa"/>
            <w:tcBorders>
              <w:top w:val="single" w:sz="4" w:space="0" w:color="auto"/>
              <w:left w:val="nil"/>
              <w:bottom w:val="nil"/>
              <w:right w:val="nil"/>
            </w:tcBorders>
            <w:shd w:val="clear" w:color="auto" w:fill="auto"/>
            <w:vAlign w:val="center"/>
            <w:hideMark/>
          </w:tcPr>
          <w:p w14:paraId="366F4A4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single" w:sz="4" w:space="0" w:color="auto"/>
              <w:left w:val="nil"/>
              <w:bottom w:val="nil"/>
              <w:right w:val="nil"/>
            </w:tcBorders>
            <w:shd w:val="clear" w:color="auto" w:fill="auto"/>
            <w:vAlign w:val="center"/>
            <w:hideMark/>
          </w:tcPr>
          <w:p w14:paraId="66809A7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0.647</w:t>
            </w:r>
          </w:p>
        </w:tc>
        <w:tc>
          <w:tcPr>
            <w:tcW w:w="1080" w:type="dxa"/>
            <w:tcBorders>
              <w:top w:val="single" w:sz="4" w:space="0" w:color="auto"/>
              <w:left w:val="nil"/>
              <w:bottom w:val="nil"/>
              <w:right w:val="nil"/>
            </w:tcBorders>
            <w:shd w:val="clear" w:color="auto" w:fill="auto"/>
            <w:vAlign w:val="center"/>
            <w:hideMark/>
          </w:tcPr>
          <w:p w14:paraId="6EB3CFC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single" w:sz="4" w:space="0" w:color="auto"/>
              <w:left w:val="nil"/>
              <w:bottom w:val="nil"/>
              <w:right w:val="nil"/>
            </w:tcBorders>
            <w:shd w:val="clear" w:color="auto" w:fill="auto"/>
            <w:vAlign w:val="center"/>
            <w:hideMark/>
          </w:tcPr>
          <w:p w14:paraId="0336F6B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single" w:sz="4" w:space="0" w:color="auto"/>
              <w:left w:val="nil"/>
              <w:bottom w:val="nil"/>
              <w:right w:val="nil"/>
            </w:tcBorders>
            <w:shd w:val="clear" w:color="auto" w:fill="auto"/>
            <w:vAlign w:val="center"/>
            <w:hideMark/>
          </w:tcPr>
          <w:p w14:paraId="6EA4646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single" w:sz="4" w:space="0" w:color="auto"/>
              <w:left w:val="nil"/>
              <w:bottom w:val="nil"/>
              <w:right w:val="nil"/>
            </w:tcBorders>
            <w:shd w:val="clear" w:color="auto" w:fill="auto"/>
            <w:vAlign w:val="center"/>
            <w:hideMark/>
          </w:tcPr>
          <w:p w14:paraId="33ADE3D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single" w:sz="4" w:space="0" w:color="auto"/>
              <w:left w:val="nil"/>
              <w:bottom w:val="nil"/>
              <w:right w:val="nil"/>
            </w:tcBorders>
            <w:shd w:val="clear" w:color="auto" w:fill="auto"/>
            <w:vAlign w:val="center"/>
            <w:hideMark/>
          </w:tcPr>
          <w:p w14:paraId="310BC1F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single" w:sz="4" w:space="0" w:color="auto"/>
              <w:left w:val="nil"/>
              <w:bottom w:val="nil"/>
              <w:right w:val="nil"/>
            </w:tcBorders>
            <w:shd w:val="clear" w:color="auto" w:fill="auto"/>
            <w:vAlign w:val="center"/>
            <w:hideMark/>
          </w:tcPr>
          <w:p w14:paraId="2B1E214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single" w:sz="4" w:space="0" w:color="auto"/>
              <w:left w:val="nil"/>
              <w:bottom w:val="nil"/>
              <w:right w:val="nil"/>
            </w:tcBorders>
            <w:shd w:val="clear" w:color="auto" w:fill="auto"/>
            <w:vAlign w:val="center"/>
            <w:hideMark/>
          </w:tcPr>
          <w:p w14:paraId="3DEEE81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single" w:sz="4" w:space="0" w:color="auto"/>
              <w:left w:val="nil"/>
              <w:bottom w:val="nil"/>
              <w:right w:val="nil"/>
            </w:tcBorders>
            <w:shd w:val="clear" w:color="auto" w:fill="auto"/>
            <w:vAlign w:val="center"/>
            <w:hideMark/>
          </w:tcPr>
          <w:p w14:paraId="1149E77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single" w:sz="4" w:space="0" w:color="auto"/>
              <w:left w:val="nil"/>
              <w:bottom w:val="nil"/>
              <w:right w:val="nil"/>
            </w:tcBorders>
            <w:shd w:val="clear" w:color="auto" w:fill="auto"/>
            <w:vAlign w:val="center"/>
            <w:hideMark/>
          </w:tcPr>
          <w:p w14:paraId="5B425DE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single" w:sz="4" w:space="0" w:color="auto"/>
              <w:left w:val="nil"/>
              <w:bottom w:val="nil"/>
              <w:right w:val="nil"/>
            </w:tcBorders>
            <w:shd w:val="clear" w:color="auto" w:fill="auto"/>
            <w:vAlign w:val="center"/>
            <w:hideMark/>
          </w:tcPr>
          <w:p w14:paraId="1C1A642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4" w:space="0" w:color="auto"/>
              <w:left w:val="nil"/>
              <w:bottom w:val="nil"/>
              <w:right w:val="nil"/>
            </w:tcBorders>
            <w:shd w:val="clear" w:color="auto" w:fill="auto"/>
            <w:vAlign w:val="center"/>
            <w:hideMark/>
          </w:tcPr>
          <w:p w14:paraId="3B810D3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7206106D" w14:textId="77777777" w:rsidTr="002D2B72">
        <w:trPr>
          <w:trHeight w:val="315"/>
        </w:trPr>
        <w:tc>
          <w:tcPr>
            <w:tcW w:w="880" w:type="dxa"/>
            <w:tcBorders>
              <w:top w:val="nil"/>
              <w:left w:val="nil"/>
              <w:bottom w:val="nil"/>
              <w:right w:val="nil"/>
            </w:tcBorders>
            <w:shd w:val="clear" w:color="auto" w:fill="auto"/>
            <w:vAlign w:val="center"/>
            <w:hideMark/>
          </w:tcPr>
          <w:p w14:paraId="2F7773F3"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1260" w:type="dxa"/>
            <w:tcBorders>
              <w:top w:val="nil"/>
              <w:left w:val="nil"/>
              <w:bottom w:val="nil"/>
              <w:right w:val="nil"/>
            </w:tcBorders>
            <w:shd w:val="clear" w:color="auto" w:fill="auto"/>
            <w:vAlign w:val="center"/>
            <w:hideMark/>
          </w:tcPr>
          <w:p w14:paraId="14A7FD1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826</w:t>
            </w:r>
          </w:p>
        </w:tc>
        <w:tc>
          <w:tcPr>
            <w:tcW w:w="780" w:type="dxa"/>
            <w:tcBorders>
              <w:top w:val="nil"/>
              <w:left w:val="nil"/>
              <w:bottom w:val="nil"/>
              <w:right w:val="nil"/>
            </w:tcBorders>
            <w:shd w:val="clear" w:color="auto" w:fill="auto"/>
            <w:vAlign w:val="center"/>
            <w:hideMark/>
          </w:tcPr>
          <w:p w14:paraId="0BA5C7C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3,078</w:t>
            </w:r>
          </w:p>
        </w:tc>
        <w:tc>
          <w:tcPr>
            <w:tcW w:w="880" w:type="dxa"/>
            <w:tcBorders>
              <w:top w:val="nil"/>
              <w:left w:val="nil"/>
              <w:bottom w:val="nil"/>
              <w:right w:val="nil"/>
            </w:tcBorders>
            <w:shd w:val="clear" w:color="auto" w:fill="auto"/>
            <w:vAlign w:val="center"/>
            <w:hideMark/>
          </w:tcPr>
          <w:p w14:paraId="71ED13D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nil"/>
              <w:right w:val="nil"/>
            </w:tcBorders>
            <w:shd w:val="clear" w:color="auto" w:fill="auto"/>
            <w:vAlign w:val="center"/>
            <w:hideMark/>
          </w:tcPr>
          <w:p w14:paraId="2F204D4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0.839</w:t>
            </w:r>
          </w:p>
        </w:tc>
        <w:tc>
          <w:tcPr>
            <w:tcW w:w="1080" w:type="dxa"/>
            <w:tcBorders>
              <w:top w:val="nil"/>
              <w:left w:val="nil"/>
              <w:bottom w:val="nil"/>
              <w:right w:val="nil"/>
            </w:tcBorders>
            <w:shd w:val="clear" w:color="auto" w:fill="auto"/>
            <w:vAlign w:val="center"/>
            <w:hideMark/>
          </w:tcPr>
          <w:p w14:paraId="0541224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15,000</w:t>
            </w:r>
          </w:p>
        </w:tc>
        <w:tc>
          <w:tcPr>
            <w:tcW w:w="580" w:type="dxa"/>
            <w:tcBorders>
              <w:top w:val="nil"/>
              <w:left w:val="nil"/>
              <w:bottom w:val="nil"/>
              <w:right w:val="nil"/>
            </w:tcBorders>
            <w:shd w:val="clear" w:color="auto" w:fill="auto"/>
            <w:vAlign w:val="center"/>
            <w:hideMark/>
          </w:tcPr>
          <w:p w14:paraId="2ECC482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6DF88B2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300587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20" w:type="dxa"/>
            <w:tcBorders>
              <w:top w:val="nil"/>
              <w:left w:val="nil"/>
              <w:bottom w:val="nil"/>
              <w:right w:val="nil"/>
            </w:tcBorders>
            <w:shd w:val="clear" w:color="auto" w:fill="auto"/>
            <w:vAlign w:val="center"/>
            <w:hideMark/>
          </w:tcPr>
          <w:p w14:paraId="6F4E0D9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206D382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190FC3E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nil"/>
              <w:right w:val="nil"/>
            </w:tcBorders>
            <w:shd w:val="clear" w:color="auto" w:fill="auto"/>
            <w:vAlign w:val="center"/>
            <w:hideMark/>
          </w:tcPr>
          <w:p w14:paraId="0CDA397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nil"/>
              <w:left w:val="nil"/>
              <w:bottom w:val="nil"/>
              <w:right w:val="nil"/>
            </w:tcBorders>
            <w:shd w:val="clear" w:color="auto" w:fill="auto"/>
            <w:vAlign w:val="center"/>
            <w:hideMark/>
          </w:tcPr>
          <w:p w14:paraId="2ADAB8C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23EFBFD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3F9FD6F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375C3CE8" w14:textId="77777777" w:rsidTr="002D2B72">
        <w:trPr>
          <w:trHeight w:val="315"/>
        </w:trPr>
        <w:tc>
          <w:tcPr>
            <w:tcW w:w="880" w:type="dxa"/>
            <w:tcBorders>
              <w:top w:val="nil"/>
              <w:left w:val="nil"/>
              <w:right w:val="nil"/>
            </w:tcBorders>
            <w:shd w:val="clear" w:color="auto" w:fill="auto"/>
            <w:vAlign w:val="center"/>
            <w:hideMark/>
          </w:tcPr>
          <w:p w14:paraId="6DB111DE"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1260" w:type="dxa"/>
            <w:tcBorders>
              <w:top w:val="nil"/>
              <w:left w:val="nil"/>
              <w:right w:val="nil"/>
            </w:tcBorders>
            <w:shd w:val="clear" w:color="auto" w:fill="auto"/>
            <w:vAlign w:val="center"/>
            <w:hideMark/>
          </w:tcPr>
          <w:p w14:paraId="3D075D9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904</w:t>
            </w:r>
          </w:p>
        </w:tc>
        <w:tc>
          <w:tcPr>
            <w:tcW w:w="780" w:type="dxa"/>
            <w:tcBorders>
              <w:top w:val="nil"/>
              <w:left w:val="nil"/>
              <w:right w:val="nil"/>
            </w:tcBorders>
            <w:shd w:val="clear" w:color="auto" w:fill="auto"/>
            <w:vAlign w:val="center"/>
            <w:hideMark/>
          </w:tcPr>
          <w:p w14:paraId="5E9F6CD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2,761</w:t>
            </w:r>
          </w:p>
        </w:tc>
        <w:tc>
          <w:tcPr>
            <w:tcW w:w="880" w:type="dxa"/>
            <w:tcBorders>
              <w:top w:val="nil"/>
              <w:left w:val="nil"/>
              <w:right w:val="nil"/>
            </w:tcBorders>
            <w:shd w:val="clear" w:color="auto" w:fill="auto"/>
            <w:vAlign w:val="center"/>
            <w:hideMark/>
          </w:tcPr>
          <w:p w14:paraId="2520146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right w:val="nil"/>
            </w:tcBorders>
            <w:shd w:val="clear" w:color="auto" w:fill="auto"/>
            <w:vAlign w:val="center"/>
            <w:hideMark/>
          </w:tcPr>
          <w:p w14:paraId="5ABC980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0.448</w:t>
            </w:r>
          </w:p>
        </w:tc>
        <w:tc>
          <w:tcPr>
            <w:tcW w:w="1080" w:type="dxa"/>
            <w:tcBorders>
              <w:top w:val="nil"/>
              <w:left w:val="nil"/>
              <w:right w:val="nil"/>
            </w:tcBorders>
            <w:shd w:val="clear" w:color="auto" w:fill="auto"/>
            <w:vAlign w:val="center"/>
            <w:hideMark/>
          </w:tcPr>
          <w:p w14:paraId="1020224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right w:val="nil"/>
            </w:tcBorders>
            <w:shd w:val="clear" w:color="auto" w:fill="auto"/>
            <w:vAlign w:val="center"/>
            <w:hideMark/>
          </w:tcPr>
          <w:p w14:paraId="3BCEBA7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20" w:type="dxa"/>
            <w:tcBorders>
              <w:top w:val="nil"/>
              <w:left w:val="nil"/>
              <w:right w:val="nil"/>
            </w:tcBorders>
            <w:shd w:val="clear" w:color="auto" w:fill="auto"/>
            <w:vAlign w:val="center"/>
            <w:hideMark/>
          </w:tcPr>
          <w:p w14:paraId="04D3DFB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right w:val="nil"/>
            </w:tcBorders>
            <w:shd w:val="clear" w:color="auto" w:fill="auto"/>
            <w:vAlign w:val="center"/>
            <w:hideMark/>
          </w:tcPr>
          <w:p w14:paraId="4F3B293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right w:val="nil"/>
            </w:tcBorders>
            <w:shd w:val="clear" w:color="auto" w:fill="auto"/>
            <w:vAlign w:val="center"/>
            <w:hideMark/>
          </w:tcPr>
          <w:p w14:paraId="2BA89E0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right w:val="nil"/>
            </w:tcBorders>
            <w:shd w:val="clear" w:color="auto" w:fill="auto"/>
            <w:vAlign w:val="center"/>
            <w:hideMark/>
          </w:tcPr>
          <w:p w14:paraId="7EC3998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right w:val="nil"/>
            </w:tcBorders>
            <w:shd w:val="clear" w:color="auto" w:fill="auto"/>
            <w:vAlign w:val="center"/>
            <w:hideMark/>
          </w:tcPr>
          <w:p w14:paraId="30E6D81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right w:val="nil"/>
            </w:tcBorders>
            <w:shd w:val="clear" w:color="auto" w:fill="auto"/>
            <w:vAlign w:val="center"/>
            <w:hideMark/>
          </w:tcPr>
          <w:p w14:paraId="22FBEB3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right w:val="nil"/>
            </w:tcBorders>
            <w:shd w:val="clear" w:color="auto" w:fill="auto"/>
            <w:vAlign w:val="center"/>
            <w:hideMark/>
          </w:tcPr>
          <w:p w14:paraId="357AFA5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right w:val="nil"/>
            </w:tcBorders>
            <w:shd w:val="clear" w:color="auto" w:fill="auto"/>
            <w:vAlign w:val="center"/>
            <w:hideMark/>
          </w:tcPr>
          <w:p w14:paraId="49E39EC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right w:val="nil"/>
            </w:tcBorders>
            <w:shd w:val="clear" w:color="auto" w:fill="auto"/>
            <w:vAlign w:val="center"/>
            <w:hideMark/>
          </w:tcPr>
          <w:p w14:paraId="3C4ED55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7F77D35C" w14:textId="77777777" w:rsidTr="002D2B72">
        <w:trPr>
          <w:trHeight w:val="315"/>
        </w:trPr>
        <w:tc>
          <w:tcPr>
            <w:tcW w:w="880" w:type="dxa"/>
            <w:tcBorders>
              <w:top w:val="nil"/>
              <w:left w:val="nil"/>
              <w:bottom w:val="single" w:sz="4" w:space="0" w:color="auto"/>
              <w:right w:val="nil"/>
            </w:tcBorders>
            <w:shd w:val="clear" w:color="auto" w:fill="auto"/>
            <w:vAlign w:val="center"/>
            <w:hideMark/>
          </w:tcPr>
          <w:p w14:paraId="68996E3D"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1260" w:type="dxa"/>
            <w:tcBorders>
              <w:top w:val="nil"/>
              <w:left w:val="nil"/>
              <w:bottom w:val="single" w:sz="4" w:space="0" w:color="auto"/>
              <w:right w:val="nil"/>
            </w:tcBorders>
            <w:shd w:val="clear" w:color="auto" w:fill="auto"/>
            <w:vAlign w:val="center"/>
            <w:hideMark/>
          </w:tcPr>
          <w:p w14:paraId="612711D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114</w:t>
            </w:r>
          </w:p>
        </w:tc>
        <w:tc>
          <w:tcPr>
            <w:tcW w:w="780" w:type="dxa"/>
            <w:tcBorders>
              <w:top w:val="nil"/>
              <w:left w:val="nil"/>
              <w:bottom w:val="single" w:sz="4" w:space="0" w:color="auto"/>
              <w:right w:val="nil"/>
            </w:tcBorders>
            <w:shd w:val="clear" w:color="auto" w:fill="auto"/>
            <w:vAlign w:val="center"/>
            <w:hideMark/>
          </w:tcPr>
          <w:p w14:paraId="32E3823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183</w:t>
            </w:r>
          </w:p>
        </w:tc>
        <w:tc>
          <w:tcPr>
            <w:tcW w:w="880" w:type="dxa"/>
            <w:tcBorders>
              <w:top w:val="nil"/>
              <w:left w:val="nil"/>
              <w:bottom w:val="single" w:sz="4" w:space="0" w:color="auto"/>
              <w:right w:val="nil"/>
            </w:tcBorders>
            <w:shd w:val="clear" w:color="auto" w:fill="auto"/>
            <w:vAlign w:val="center"/>
            <w:hideMark/>
          </w:tcPr>
          <w:p w14:paraId="5D06C15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single" w:sz="4" w:space="0" w:color="auto"/>
              <w:right w:val="nil"/>
            </w:tcBorders>
            <w:shd w:val="clear" w:color="auto" w:fill="auto"/>
            <w:vAlign w:val="center"/>
            <w:hideMark/>
          </w:tcPr>
          <w:p w14:paraId="6734B04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0.616</w:t>
            </w:r>
          </w:p>
        </w:tc>
        <w:tc>
          <w:tcPr>
            <w:tcW w:w="1080" w:type="dxa"/>
            <w:tcBorders>
              <w:top w:val="nil"/>
              <w:left w:val="nil"/>
              <w:bottom w:val="single" w:sz="4" w:space="0" w:color="auto"/>
              <w:right w:val="nil"/>
            </w:tcBorders>
            <w:shd w:val="clear" w:color="auto" w:fill="auto"/>
            <w:vAlign w:val="center"/>
            <w:hideMark/>
          </w:tcPr>
          <w:p w14:paraId="6B5C578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18,000</w:t>
            </w:r>
          </w:p>
        </w:tc>
        <w:tc>
          <w:tcPr>
            <w:tcW w:w="580" w:type="dxa"/>
            <w:tcBorders>
              <w:top w:val="nil"/>
              <w:left w:val="nil"/>
              <w:bottom w:val="single" w:sz="4" w:space="0" w:color="auto"/>
              <w:right w:val="nil"/>
            </w:tcBorders>
            <w:shd w:val="clear" w:color="auto" w:fill="auto"/>
            <w:vAlign w:val="center"/>
            <w:hideMark/>
          </w:tcPr>
          <w:p w14:paraId="5097DDC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20" w:type="dxa"/>
            <w:tcBorders>
              <w:top w:val="nil"/>
              <w:left w:val="nil"/>
              <w:bottom w:val="single" w:sz="4" w:space="0" w:color="auto"/>
              <w:right w:val="nil"/>
            </w:tcBorders>
            <w:shd w:val="clear" w:color="auto" w:fill="auto"/>
            <w:vAlign w:val="center"/>
            <w:hideMark/>
          </w:tcPr>
          <w:p w14:paraId="6D2399B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520" w:type="dxa"/>
            <w:tcBorders>
              <w:top w:val="nil"/>
              <w:left w:val="nil"/>
              <w:bottom w:val="single" w:sz="4" w:space="0" w:color="auto"/>
              <w:right w:val="nil"/>
            </w:tcBorders>
            <w:shd w:val="clear" w:color="auto" w:fill="auto"/>
            <w:vAlign w:val="center"/>
            <w:hideMark/>
          </w:tcPr>
          <w:p w14:paraId="09CD08C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single" w:sz="4" w:space="0" w:color="auto"/>
              <w:right w:val="nil"/>
            </w:tcBorders>
            <w:shd w:val="clear" w:color="auto" w:fill="auto"/>
            <w:vAlign w:val="center"/>
            <w:hideMark/>
          </w:tcPr>
          <w:p w14:paraId="19D77C1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7AC11DA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single" w:sz="4" w:space="0" w:color="auto"/>
              <w:right w:val="nil"/>
            </w:tcBorders>
            <w:shd w:val="clear" w:color="auto" w:fill="auto"/>
            <w:vAlign w:val="center"/>
            <w:hideMark/>
          </w:tcPr>
          <w:p w14:paraId="5D9A931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single" w:sz="4" w:space="0" w:color="auto"/>
              <w:right w:val="nil"/>
            </w:tcBorders>
            <w:shd w:val="clear" w:color="auto" w:fill="auto"/>
            <w:vAlign w:val="center"/>
            <w:hideMark/>
          </w:tcPr>
          <w:p w14:paraId="0E08A41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single" w:sz="4" w:space="0" w:color="auto"/>
              <w:right w:val="nil"/>
            </w:tcBorders>
            <w:shd w:val="clear" w:color="auto" w:fill="auto"/>
            <w:vAlign w:val="center"/>
            <w:hideMark/>
          </w:tcPr>
          <w:p w14:paraId="7C8C6AB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single" w:sz="4" w:space="0" w:color="auto"/>
              <w:right w:val="nil"/>
            </w:tcBorders>
            <w:shd w:val="clear" w:color="auto" w:fill="auto"/>
            <w:vAlign w:val="center"/>
            <w:hideMark/>
          </w:tcPr>
          <w:p w14:paraId="31E7A0B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1E0D4E0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503C6CEB" w14:textId="77777777" w:rsidTr="002D2B72">
        <w:trPr>
          <w:trHeight w:val="315"/>
        </w:trPr>
        <w:tc>
          <w:tcPr>
            <w:tcW w:w="880" w:type="dxa"/>
            <w:tcBorders>
              <w:top w:val="single" w:sz="4" w:space="0" w:color="auto"/>
              <w:left w:val="nil"/>
              <w:bottom w:val="nil"/>
              <w:right w:val="nil"/>
            </w:tcBorders>
            <w:shd w:val="clear" w:color="auto" w:fill="auto"/>
            <w:vAlign w:val="center"/>
            <w:hideMark/>
          </w:tcPr>
          <w:p w14:paraId="32F468AF"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1260" w:type="dxa"/>
            <w:tcBorders>
              <w:top w:val="single" w:sz="4" w:space="0" w:color="auto"/>
              <w:left w:val="nil"/>
              <w:bottom w:val="nil"/>
              <w:right w:val="nil"/>
            </w:tcBorders>
            <w:shd w:val="clear" w:color="auto" w:fill="auto"/>
            <w:vAlign w:val="center"/>
            <w:hideMark/>
          </w:tcPr>
          <w:p w14:paraId="6560C99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4,481</w:t>
            </w:r>
          </w:p>
        </w:tc>
        <w:tc>
          <w:tcPr>
            <w:tcW w:w="780" w:type="dxa"/>
            <w:tcBorders>
              <w:top w:val="single" w:sz="4" w:space="0" w:color="auto"/>
              <w:left w:val="nil"/>
              <w:bottom w:val="nil"/>
              <w:right w:val="nil"/>
            </w:tcBorders>
            <w:shd w:val="clear" w:color="auto" w:fill="auto"/>
            <w:vAlign w:val="center"/>
            <w:hideMark/>
          </w:tcPr>
          <w:p w14:paraId="4D2221F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140,488</w:t>
            </w:r>
          </w:p>
        </w:tc>
        <w:tc>
          <w:tcPr>
            <w:tcW w:w="880" w:type="dxa"/>
            <w:tcBorders>
              <w:top w:val="single" w:sz="4" w:space="0" w:color="auto"/>
              <w:left w:val="nil"/>
              <w:bottom w:val="nil"/>
              <w:right w:val="nil"/>
            </w:tcBorders>
            <w:shd w:val="clear" w:color="auto" w:fill="auto"/>
            <w:vAlign w:val="center"/>
            <w:hideMark/>
          </w:tcPr>
          <w:p w14:paraId="317DA32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single" w:sz="4" w:space="0" w:color="auto"/>
              <w:left w:val="nil"/>
              <w:bottom w:val="nil"/>
              <w:right w:val="nil"/>
            </w:tcBorders>
            <w:shd w:val="clear" w:color="auto" w:fill="auto"/>
            <w:vAlign w:val="center"/>
            <w:hideMark/>
          </w:tcPr>
          <w:p w14:paraId="3BE7C46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0.317</w:t>
            </w:r>
          </w:p>
        </w:tc>
        <w:tc>
          <w:tcPr>
            <w:tcW w:w="1080" w:type="dxa"/>
            <w:tcBorders>
              <w:top w:val="single" w:sz="4" w:space="0" w:color="auto"/>
              <w:left w:val="nil"/>
              <w:bottom w:val="nil"/>
              <w:right w:val="nil"/>
            </w:tcBorders>
            <w:shd w:val="clear" w:color="auto" w:fill="auto"/>
            <w:vAlign w:val="center"/>
            <w:hideMark/>
          </w:tcPr>
          <w:p w14:paraId="4566DC6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single" w:sz="4" w:space="0" w:color="auto"/>
              <w:left w:val="nil"/>
              <w:bottom w:val="nil"/>
              <w:right w:val="nil"/>
            </w:tcBorders>
            <w:shd w:val="clear" w:color="auto" w:fill="auto"/>
            <w:vAlign w:val="center"/>
            <w:hideMark/>
          </w:tcPr>
          <w:p w14:paraId="1622BA6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single" w:sz="4" w:space="0" w:color="auto"/>
              <w:left w:val="nil"/>
              <w:bottom w:val="nil"/>
              <w:right w:val="nil"/>
            </w:tcBorders>
            <w:shd w:val="clear" w:color="auto" w:fill="auto"/>
            <w:vAlign w:val="center"/>
            <w:hideMark/>
          </w:tcPr>
          <w:p w14:paraId="4D55F0D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single" w:sz="4" w:space="0" w:color="auto"/>
              <w:left w:val="nil"/>
              <w:bottom w:val="nil"/>
              <w:right w:val="nil"/>
            </w:tcBorders>
            <w:shd w:val="clear" w:color="auto" w:fill="auto"/>
            <w:vAlign w:val="center"/>
            <w:hideMark/>
          </w:tcPr>
          <w:p w14:paraId="75051F6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single" w:sz="4" w:space="0" w:color="auto"/>
              <w:left w:val="nil"/>
              <w:bottom w:val="nil"/>
              <w:right w:val="nil"/>
            </w:tcBorders>
            <w:shd w:val="clear" w:color="auto" w:fill="auto"/>
            <w:vAlign w:val="center"/>
            <w:hideMark/>
          </w:tcPr>
          <w:p w14:paraId="60928E3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4" w:space="0" w:color="auto"/>
              <w:left w:val="nil"/>
              <w:bottom w:val="nil"/>
              <w:right w:val="nil"/>
            </w:tcBorders>
            <w:shd w:val="clear" w:color="auto" w:fill="auto"/>
            <w:vAlign w:val="center"/>
            <w:hideMark/>
          </w:tcPr>
          <w:p w14:paraId="71664E5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single" w:sz="4" w:space="0" w:color="auto"/>
              <w:left w:val="nil"/>
              <w:bottom w:val="nil"/>
              <w:right w:val="nil"/>
            </w:tcBorders>
            <w:shd w:val="clear" w:color="auto" w:fill="auto"/>
            <w:vAlign w:val="center"/>
            <w:hideMark/>
          </w:tcPr>
          <w:p w14:paraId="7CD907B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single" w:sz="4" w:space="0" w:color="auto"/>
              <w:left w:val="nil"/>
              <w:bottom w:val="nil"/>
              <w:right w:val="nil"/>
            </w:tcBorders>
            <w:shd w:val="clear" w:color="auto" w:fill="auto"/>
            <w:vAlign w:val="center"/>
            <w:hideMark/>
          </w:tcPr>
          <w:p w14:paraId="2D0A180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single" w:sz="4" w:space="0" w:color="auto"/>
              <w:left w:val="nil"/>
              <w:bottom w:val="nil"/>
              <w:right w:val="nil"/>
            </w:tcBorders>
            <w:shd w:val="clear" w:color="auto" w:fill="auto"/>
            <w:vAlign w:val="center"/>
            <w:hideMark/>
          </w:tcPr>
          <w:p w14:paraId="77498E7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single" w:sz="4" w:space="0" w:color="auto"/>
              <w:left w:val="nil"/>
              <w:bottom w:val="nil"/>
              <w:right w:val="nil"/>
            </w:tcBorders>
            <w:shd w:val="clear" w:color="auto" w:fill="auto"/>
            <w:vAlign w:val="center"/>
            <w:hideMark/>
          </w:tcPr>
          <w:p w14:paraId="5BEAC8E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4" w:space="0" w:color="auto"/>
              <w:left w:val="nil"/>
              <w:bottom w:val="nil"/>
              <w:right w:val="nil"/>
            </w:tcBorders>
            <w:shd w:val="clear" w:color="auto" w:fill="auto"/>
            <w:vAlign w:val="center"/>
            <w:hideMark/>
          </w:tcPr>
          <w:p w14:paraId="592A8BA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21045309" w14:textId="77777777" w:rsidTr="002D2B72">
        <w:trPr>
          <w:trHeight w:val="315"/>
        </w:trPr>
        <w:tc>
          <w:tcPr>
            <w:tcW w:w="880" w:type="dxa"/>
            <w:tcBorders>
              <w:top w:val="nil"/>
              <w:left w:val="nil"/>
              <w:bottom w:val="nil"/>
              <w:right w:val="nil"/>
            </w:tcBorders>
            <w:shd w:val="clear" w:color="auto" w:fill="auto"/>
            <w:vAlign w:val="center"/>
            <w:hideMark/>
          </w:tcPr>
          <w:p w14:paraId="392B58C0"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1260" w:type="dxa"/>
            <w:tcBorders>
              <w:top w:val="nil"/>
              <w:left w:val="nil"/>
              <w:bottom w:val="nil"/>
              <w:right w:val="nil"/>
            </w:tcBorders>
            <w:shd w:val="clear" w:color="auto" w:fill="auto"/>
            <w:vAlign w:val="center"/>
            <w:hideMark/>
          </w:tcPr>
          <w:p w14:paraId="4EF88E5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4,412</w:t>
            </w:r>
          </w:p>
        </w:tc>
        <w:tc>
          <w:tcPr>
            <w:tcW w:w="780" w:type="dxa"/>
            <w:tcBorders>
              <w:top w:val="nil"/>
              <w:left w:val="nil"/>
              <w:bottom w:val="nil"/>
              <w:right w:val="nil"/>
            </w:tcBorders>
            <w:shd w:val="clear" w:color="auto" w:fill="auto"/>
            <w:vAlign w:val="center"/>
            <w:hideMark/>
          </w:tcPr>
          <w:p w14:paraId="307ABD7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56,553</w:t>
            </w:r>
          </w:p>
        </w:tc>
        <w:tc>
          <w:tcPr>
            <w:tcW w:w="880" w:type="dxa"/>
            <w:tcBorders>
              <w:top w:val="nil"/>
              <w:left w:val="nil"/>
              <w:bottom w:val="nil"/>
              <w:right w:val="nil"/>
            </w:tcBorders>
            <w:shd w:val="clear" w:color="auto" w:fill="auto"/>
            <w:vAlign w:val="center"/>
            <w:hideMark/>
          </w:tcPr>
          <w:p w14:paraId="6FC22CE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bottom w:val="nil"/>
              <w:right w:val="nil"/>
            </w:tcBorders>
            <w:shd w:val="clear" w:color="auto" w:fill="auto"/>
            <w:vAlign w:val="center"/>
            <w:hideMark/>
          </w:tcPr>
          <w:p w14:paraId="0740A09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0.211</w:t>
            </w:r>
          </w:p>
        </w:tc>
        <w:tc>
          <w:tcPr>
            <w:tcW w:w="1080" w:type="dxa"/>
            <w:tcBorders>
              <w:top w:val="nil"/>
              <w:left w:val="nil"/>
              <w:bottom w:val="nil"/>
              <w:right w:val="nil"/>
            </w:tcBorders>
            <w:shd w:val="clear" w:color="auto" w:fill="auto"/>
            <w:vAlign w:val="center"/>
            <w:hideMark/>
          </w:tcPr>
          <w:p w14:paraId="555E57A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bottom w:val="nil"/>
              <w:right w:val="nil"/>
            </w:tcBorders>
            <w:shd w:val="clear" w:color="auto" w:fill="auto"/>
            <w:vAlign w:val="center"/>
            <w:hideMark/>
          </w:tcPr>
          <w:p w14:paraId="1F55EA2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3E059CE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860707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nil"/>
              <w:right w:val="nil"/>
            </w:tcBorders>
            <w:shd w:val="clear" w:color="auto" w:fill="auto"/>
            <w:vAlign w:val="center"/>
            <w:hideMark/>
          </w:tcPr>
          <w:p w14:paraId="26C6F0A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390A05E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5091A90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nil"/>
              <w:right w:val="nil"/>
            </w:tcBorders>
            <w:shd w:val="clear" w:color="auto" w:fill="auto"/>
            <w:vAlign w:val="center"/>
            <w:hideMark/>
          </w:tcPr>
          <w:p w14:paraId="7F0EC5F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nil"/>
              <w:left w:val="nil"/>
              <w:bottom w:val="nil"/>
              <w:right w:val="nil"/>
            </w:tcBorders>
            <w:shd w:val="clear" w:color="auto" w:fill="auto"/>
            <w:vAlign w:val="center"/>
            <w:hideMark/>
          </w:tcPr>
          <w:p w14:paraId="74CD6CB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07CFCC1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49D5900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4196D8FF" w14:textId="77777777" w:rsidTr="002D2B72">
        <w:trPr>
          <w:trHeight w:val="315"/>
        </w:trPr>
        <w:tc>
          <w:tcPr>
            <w:tcW w:w="880" w:type="dxa"/>
            <w:tcBorders>
              <w:top w:val="nil"/>
              <w:left w:val="nil"/>
              <w:bottom w:val="nil"/>
              <w:right w:val="nil"/>
            </w:tcBorders>
            <w:shd w:val="clear" w:color="auto" w:fill="auto"/>
            <w:vAlign w:val="center"/>
            <w:hideMark/>
          </w:tcPr>
          <w:p w14:paraId="3DF253F7"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1260" w:type="dxa"/>
            <w:tcBorders>
              <w:top w:val="nil"/>
              <w:left w:val="nil"/>
              <w:bottom w:val="nil"/>
              <w:right w:val="nil"/>
            </w:tcBorders>
            <w:shd w:val="clear" w:color="auto" w:fill="auto"/>
            <w:vAlign w:val="center"/>
            <w:hideMark/>
          </w:tcPr>
          <w:p w14:paraId="148C007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4,034</w:t>
            </w:r>
          </w:p>
        </w:tc>
        <w:tc>
          <w:tcPr>
            <w:tcW w:w="780" w:type="dxa"/>
            <w:tcBorders>
              <w:top w:val="nil"/>
              <w:left w:val="nil"/>
              <w:bottom w:val="nil"/>
              <w:right w:val="nil"/>
            </w:tcBorders>
            <w:shd w:val="clear" w:color="auto" w:fill="auto"/>
            <w:vAlign w:val="center"/>
            <w:hideMark/>
          </w:tcPr>
          <w:p w14:paraId="59FA0DD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34,152</w:t>
            </w:r>
          </w:p>
        </w:tc>
        <w:tc>
          <w:tcPr>
            <w:tcW w:w="880" w:type="dxa"/>
            <w:tcBorders>
              <w:top w:val="nil"/>
              <w:left w:val="nil"/>
              <w:bottom w:val="nil"/>
              <w:right w:val="nil"/>
            </w:tcBorders>
            <w:shd w:val="clear" w:color="auto" w:fill="auto"/>
            <w:vAlign w:val="center"/>
            <w:hideMark/>
          </w:tcPr>
          <w:p w14:paraId="68F12D8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bottom w:val="nil"/>
              <w:right w:val="nil"/>
            </w:tcBorders>
            <w:shd w:val="clear" w:color="auto" w:fill="auto"/>
            <w:vAlign w:val="center"/>
            <w:hideMark/>
          </w:tcPr>
          <w:p w14:paraId="076C274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0.413</w:t>
            </w:r>
          </w:p>
        </w:tc>
        <w:tc>
          <w:tcPr>
            <w:tcW w:w="1080" w:type="dxa"/>
            <w:tcBorders>
              <w:top w:val="nil"/>
              <w:left w:val="nil"/>
              <w:bottom w:val="nil"/>
              <w:right w:val="nil"/>
            </w:tcBorders>
            <w:shd w:val="clear" w:color="auto" w:fill="auto"/>
            <w:vAlign w:val="center"/>
            <w:hideMark/>
          </w:tcPr>
          <w:p w14:paraId="5B2C829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bottom w:val="nil"/>
              <w:right w:val="nil"/>
            </w:tcBorders>
            <w:shd w:val="clear" w:color="auto" w:fill="auto"/>
            <w:vAlign w:val="center"/>
            <w:hideMark/>
          </w:tcPr>
          <w:p w14:paraId="559B085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379AD20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4977749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nil"/>
              <w:right w:val="nil"/>
            </w:tcBorders>
            <w:shd w:val="clear" w:color="auto" w:fill="auto"/>
            <w:vAlign w:val="center"/>
            <w:hideMark/>
          </w:tcPr>
          <w:p w14:paraId="06C1755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46C051D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nil"/>
              <w:right w:val="nil"/>
            </w:tcBorders>
            <w:shd w:val="clear" w:color="auto" w:fill="auto"/>
            <w:vAlign w:val="center"/>
            <w:hideMark/>
          </w:tcPr>
          <w:p w14:paraId="5B0FA16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nil"/>
              <w:right w:val="nil"/>
            </w:tcBorders>
            <w:shd w:val="clear" w:color="auto" w:fill="auto"/>
            <w:vAlign w:val="center"/>
            <w:hideMark/>
          </w:tcPr>
          <w:p w14:paraId="01AEFA0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nil"/>
              <w:right w:val="nil"/>
            </w:tcBorders>
            <w:shd w:val="clear" w:color="auto" w:fill="auto"/>
            <w:vAlign w:val="center"/>
            <w:hideMark/>
          </w:tcPr>
          <w:p w14:paraId="30B9C43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61A85EB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1347B92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7514509F" w14:textId="77777777" w:rsidTr="002D2B72">
        <w:trPr>
          <w:trHeight w:val="315"/>
        </w:trPr>
        <w:tc>
          <w:tcPr>
            <w:tcW w:w="880" w:type="dxa"/>
            <w:tcBorders>
              <w:top w:val="nil"/>
              <w:left w:val="nil"/>
              <w:right w:val="nil"/>
            </w:tcBorders>
            <w:shd w:val="clear" w:color="auto" w:fill="auto"/>
            <w:vAlign w:val="center"/>
            <w:hideMark/>
          </w:tcPr>
          <w:p w14:paraId="530F8195"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1260" w:type="dxa"/>
            <w:tcBorders>
              <w:top w:val="nil"/>
              <w:left w:val="nil"/>
              <w:right w:val="nil"/>
            </w:tcBorders>
            <w:shd w:val="clear" w:color="auto" w:fill="auto"/>
            <w:vAlign w:val="center"/>
            <w:hideMark/>
          </w:tcPr>
          <w:p w14:paraId="14EB0DE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3,933</w:t>
            </w:r>
          </w:p>
        </w:tc>
        <w:tc>
          <w:tcPr>
            <w:tcW w:w="780" w:type="dxa"/>
            <w:tcBorders>
              <w:top w:val="nil"/>
              <w:left w:val="nil"/>
              <w:right w:val="nil"/>
            </w:tcBorders>
            <w:shd w:val="clear" w:color="auto" w:fill="auto"/>
            <w:vAlign w:val="center"/>
            <w:hideMark/>
          </w:tcPr>
          <w:p w14:paraId="1880B8B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20,348</w:t>
            </w:r>
          </w:p>
        </w:tc>
        <w:tc>
          <w:tcPr>
            <w:tcW w:w="880" w:type="dxa"/>
            <w:tcBorders>
              <w:top w:val="nil"/>
              <w:left w:val="nil"/>
              <w:right w:val="nil"/>
            </w:tcBorders>
            <w:shd w:val="clear" w:color="auto" w:fill="auto"/>
            <w:vAlign w:val="center"/>
            <w:hideMark/>
          </w:tcPr>
          <w:p w14:paraId="1D3B635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right w:val="nil"/>
            </w:tcBorders>
            <w:shd w:val="clear" w:color="auto" w:fill="auto"/>
            <w:vAlign w:val="center"/>
            <w:hideMark/>
          </w:tcPr>
          <w:p w14:paraId="0A5E6A5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0.459</w:t>
            </w:r>
          </w:p>
        </w:tc>
        <w:tc>
          <w:tcPr>
            <w:tcW w:w="1080" w:type="dxa"/>
            <w:tcBorders>
              <w:top w:val="nil"/>
              <w:left w:val="nil"/>
              <w:right w:val="nil"/>
            </w:tcBorders>
            <w:shd w:val="clear" w:color="auto" w:fill="auto"/>
            <w:vAlign w:val="center"/>
            <w:hideMark/>
          </w:tcPr>
          <w:p w14:paraId="6322DA8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right w:val="nil"/>
            </w:tcBorders>
            <w:shd w:val="clear" w:color="auto" w:fill="auto"/>
            <w:vAlign w:val="center"/>
            <w:hideMark/>
          </w:tcPr>
          <w:p w14:paraId="4B276DF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right w:val="nil"/>
            </w:tcBorders>
            <w:shd w:val="clear" w:color="auto" w:fill="auto"/>
            <w:vAlign w:val="center"/>
            <w:hideMark/>
          </w:tcPr>
          <w:p w14:paraId="42B1E07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right w:val="nil"/>
            </w:tcBorders>
            <w:shd w:val="clear" w:color="auto" w:fill="auto"/>
            <w:vAlign w:val="center"/>
            <w:hideMark/>
          </w:tcPr>
          <w:p w14:paraId="3CFDF3C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right w:val="nil"/>
            </w:tcBorders>
            <w:shd w:val="clear" w:color="auto" w:fill="auto"/>
            <w:vAlign w:val="center"/>
            <w:hideMark/>
          </w:tcPr>
          <w:p w14:paraId="757CEC8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right w:val="nil"/>
            </w:tcBorders>
            <w:shd w:val="clear" w:color="auto" w:fill="auto"/>
            <w:vAlign w:val="center"/>
            <w:hideMark/>
          </w:tcPr>
          <w:p w14:paraId="548A164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right w:val="nil"/>
            </w:tcBorders>
            <w:shd w:val="clear" w:color="auto" w:fill="auto"/>
            <w:vAlign w:val="center"/>
            <w:hideMark/>
          </w:tcPr>
          <w:p w14:paraId="5086C1D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right w:val="nil"/>
            </w:tcBorders>
            <w:shd w:val="clear" w:color="auto" w:fill="auto"/>
            <w:vAlign w:val="center"/>
            <w:hideMark/>
          </w:tcPr>
          <w:p w14:paraId="5CC8547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nil"/>
              <w:left w:val="nil"/>
              <w:right w:val="nil"/>
            </w:tcBorders>
            <w:shd w:val="clear" w:color="auto" w:fill="auto"/>
            <w:vAlign w:val="center"/>
            <w:hideMark/>
          </w:tcPr>
          <w:p w14:paraId="0C5C310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nil"/>
              <w:left w:val="nil"/>
              <w:right w:val="nil"/>
            </w:tcBorders>
            <w:shd w:val="clear" w:color="auto" w:fill="auto"/>
            <w:vAlign w:val="center"/>
            <w:hideMark/>
          </w:tcPr>
          <w:p w14:paraId="47D1489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right w:val="nil"/>
            </w:tcBorders>
            <w:shd w:val="clear" w:color="auto" w:fill="auto"/>
            <w:vAlign w:val="center"/>
            <w:hideMark/>
          </w:tcPr>
          <w:p w14:paraId="42DB609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0B4A76B3" w14:textId="77777777" w:rsidTr="002D2B72">
        <w:trPr>
          <w:trHeight w:val="315"/>
        </w:trPr>
        <w:tc>
          <w:tcPr>
            <w:tcW w:w="880" w:type="dxa"/>
            <w:tcBorders>
              <w:top w:val="nil"/>
              <w:left w:val="nil"/>
              <w:bottom w:val="single" w:sz="12" w:space="0" w:color="auto"/>
              <w:right w:val="nil"/>
            </w:tcBorders>
            <w:shd w:val="clear" w:color="auto" w:fill="auto"/>
            <w:vAlign w:val="center"/>
            <w:hideMark/>
          </w:tcPr>
          <w:p w14:paraId="2765DB93"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1260" w:type="dxa"/>
            <w:tcBorders>
              <w:top w:val="nil"/>
              <w:left w:val="nil"/>
              <w:bottom w:val="single" w:sz="12" w:space="0" w:color="auto"/>
              <w:right w:val="nil"/>
            </w:tcBorders>
            <w:shd w:val="clear" w:color="auto" w:fill="auto"/>
            <w:vAlign w:val="center"/>
            <w:hideMark/>
          </w:tcPr>
          <w:p w14:paraId="09A55AF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1,274</w:t>
            </w:r>
          </w:p>
        </w:tc>
        <w:tc>
          <w:tcPr>
            <w:tcW w:w="780" w:type="dxa"/>
            <w:tcBorders>
              <w:top w:val="nil"/>
              <w:left w:val="nil"/>
              <w:bottom w:val="single" w:sz="12" w:space="0" w:color="auto"/>
              <w:right w:val="nil"/>
            </w:tcBorders>
            <w:shd w:val="clear" w:color="auto" w:fill="auto"/>
            <w:vAlign w:val="center"/>
            <w:hideMark/>
          </w:tcPr>
          <w:p w14:paraId="279F70E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3,648</w:t>
            </w:r>
          </w:p>
        </w:tc>
        <w:tc>
          <w:tcPr>
            <w:tcW w:w="880" w:type="dxa"/>
            <w:tcBorders>
              <w:top w:val="nil"/>
              <w:left w:val="nil"/>
              <w:bottom w:val="single" w:sz="12" w:space="0" w:color="auto"/>
              <w:right w:val="nil"/>
            </w:tcBorders>
            <w:shd w:val="clear" w:color="auto" w:fill="auto"/>
            <w:vAlign w:val="center"/>
            <w:hideMark/>
          </w:tcPr>
          <w:p w14:paraId="2ABBFA9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bottom w:val="single" w:sz="12" w:space="0" w:color="auto"/>
              <w:right w:val="nil"/>
            </w:tcBorders>
            <w:shd w:val="clear" w:color="auto" w:fill="auto"/>
            <w:vAlign w:val="center"/>
            <w:hideMark/>
          </w:tcPr>
          <w:p w14:paraId="0889E33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0.519</w:t>
            </w:r>
          </w:p>
        </w:tc>
        <w:tc>
          <w:tcPr>
            <w:tcW w:w="1080" w:type="dxa"/>
            <w:tcBorders>
              <w:top w:val="nil"/>
              <w:left w:val="nil"/>
              <w:bottom w:val="single" w:sz="12" w:space="0" w:color="auto"/>
              <w:right w:val="nil"/>
            </w:tcBorders>
            <w:shd w:val="clear" w:color="auto" w:fill="auto"/>
            <w:vAlign w:val="center"/>
            <w:hideMark/>
          </w:tcPr>
          <w:p w14:paraId="2CDEF68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6,000</w:t>
            </w:r>
          </w:p>
        </w:tc>
        <w:tc>
          <w:tcPr>
            <w:tcW w:w="580" w:type="dxa"/>
            <w:tcBorders>
              <w:top w:val="nil"/>
              <w:left w:val="nil"/>
              <w:bottom w:val="single" w:sz="12" w:space="0" w:color="auto"/>
              <w:right w:val="nil"/>
            </w:tcBorders>
            <w:shd w:val="clear" w:color="auto" w:fill="auto"/>
            <w:vAlign w:val="center"/>
            <w:hideMark/>
          </w:tcPr>
          <w:p w14:paraId="00A42CF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single" w:sz="12" w:space="0" w:color="auto"/>
              <w:right w:val="nil"/>
            </w:tcBorders>
            <w:shd w:val="clear" w:color="auto" w:fill="auto"/>
            <w:vAlign w:val="center"/>
            <w:hideMark/>
          </w:tcPr>
          <w:p w14:paraId="355E326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single" w:sz="12" w:space="0" w:color="auto"/>
              <w:right w:val="nil"/>
            </w:tcBorders>
            <w:shd w:val="clear" w:color="auto" w:fill="auto"/>
            <w:vAlign w:val="center"/>
            <w:hideMark/>
          </w:tcPr>
          <w:p w14:paraId="79C1AE5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single" w:sz="12" w:space="0" w:color="auto"/>
              <w:right w:val="nil"/>
            </w:tcBorders>
            <w:shd w:val="clear" w:color="auto" w:fill="auto"/>
            <w:vAlign w:val="center"/>
            <w:hideMark/>
          </w:tcPr>
          <w:p w14:paraId="1649C85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12" w:space="0" w:color="auto"/>
              <w:right w:val="nil"/>
            </w:tcBorders>
            <w:shd w:val="clear" w:color="auto" w:fill="auto"/>
            <w:vAlign w:val="center"/>
            <w:hideMark/>
          </w:tcPr>
          <w:p w14:paraId="2797583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single" w:sz="12" w:space="0" w:color="auto"/>
              <w:right w:val="nil"/>
            </w:tcBorders>
            <w:shd w:val="clear" w:color="auto" w:fill="auto"/>
            <w:vAlign w:val="center"/>
            <w:hideMark/>
          </w:tcPr>
          <w:p w14:paraId="741F3E8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single" w:sz="12" w:space="0" w:color="auto"/>
              <w:right w:val="nil"/>
            </w:tcBorders>
            <w:shd w:val="clear" w:color="auto" w:fill="auto"/>
            <w:vAlign w:val="center"/>
            <w:hideMark/>
          </w:tcPr>
          <w:p w14:paraId="6DAF462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single" w:sz="12" w:space="0" w:color="auto"/>
              <w:right w:val="nil"/>
            </w:tcBorders>
            <w:shd w:val="clear" w:color="auto" w:fill="auto"/>
            <w:vAlign w:val="center"/>
            <w:hideMark/>
          </w:tcPr>
          <w:p w14:paraId="7823BA3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single" w:sz="12" w:space="0" w:color="auto"/>
              <w:right w:val="nil"/>
            </w:tcBorders>
            <w:shd w:val="clear" w:color="auto" w:fill="auto"/>
            <w:vAlign w:val="center"/>
            <w:hideMark/>
          </w:tcPr>
          <w:p w14:paraId="0DAB745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12" w:space="0" w:color="auto"/>
              <w:right w:val="nil"/>
            </w:tcBorders>
            <w:shd w:val="clear" w:color="auto" w:fill="auto"/>
            <w:vAlign w:val="center"/>
            <w:hideMark/>
          </w:tcPr>
          <w:p w14:paraId="059A4B6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bl>
    <w:p w14:paraId="43532675" w14:textId="67F722EE" w:rsidR="00535176" w:rsidRDefault="00535176" w:rsidP="00564BDA">
      <w:pPr>
        <w:spacing w:line="276" w:lineRule="auto"/>
        <w:rPr>
          <w:rFonts w:ascii="Times New Roman" w:hAnsi="Times New Roman" w:cs="Times New Roman"/>
          <w:sz w:val="24"/>
          <w:szCs w:val="24"/>
        </w:rPr>
      </w:pPr>
    </w:p>
    <w:p w14:paraId="0FAE1CE7" w14:textId="2DB8D541" w:rsidR="00535176" w:rsidRDefault="00535176" w:rsidP="00564BDA">
      <w:pPr>
        <w:spacing w:line="276"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bookmarkEnd w:id="1"/>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4CD13F70" w:rsidR="00770046" w:rsidRDefault="00770046" w:rsidP="00811E60">
      <w:pPr>
        <w:spacing w:line="276" w:lineRule="auto"/>
        <w:rPr>
          <w:rFonts w:ascii="Times New Roman" w:hAnsi="Times New Roman" w:cs="Times New Roman"/>
          <w:sz w:val="24"/>
          <w:szCs w:val="24"/>
        </w:rPr>
      </w:pPr>
    </w:p>
    <w:p w14:paraId="127B8A7A" w14:textId="287C152E" w:rsidR="00671F27" w:rsidRDefault="00671F27" w:rsidP="00811E60">
      <w:pPr>
        <w:spacing w:line="276" w:lineRule="auto"/>
        <w:rPr>
          <w:rFonts w:ascii="Times New Roman" w:hAnsi="Times New Roman" w:cs="Times New Roman"/>
          <w:sz w:val="24"/>
          <w:szCs w:val="24"/>
        </w:rPr>
      </w:pPr>
    </w:p>
    <w:p w14:paraId="3B455BA8" w14:textId="6ED9FC9E" w:rsidR="00671F27" w:rsidRDefault="00671F27" w:rsidP="00811E60">
      <w:pPr>
        <w:spacing w:line="276" w:lineRule="auto"/>
        <w:rPr>
          <w:rFonts w:ascii="Times New Roman" w:hAnsi="Times New Roman" w:cs="Times New Roman"/>
          <w:sz w:val="24"/>
          <w:szCs w:val="24"/>
        </w:rPr>
      </w:pPr>
    </w:p>
    <w:p w14:paraId="3BBD2944" w14:textId="62E4F6E2" w:rsidR="00671F27" w:rsidRDefault="00671F27" w:rsidP="00811E60">
      <w:pPr>
        <w:spacing w:line="276" w:lineRule="auto"/>
        <w:rPr>
          <w:rFonts w:ascii="Times New Roman" w:hAnsi="Times New Roman" w:cs="Times New Roman"/>
          <w:sz w:val="24"/>
          <w:szCs w:val="24"/>
        </w:rPr>
      </w:pPr>
    </w:p>
    <w:p w14:paraId="04E02C7F" w14:textId="2717C94C" w:rsidR="00671F27" w:rsidRDefault="00671F27" w:rsidP="00811E60">
      <w:pPr>
        <w:spacing w:line="276" w:lineRule="auto"/>
        <w:rPr>
          <w:rFonts w:ascii="Times New Roman" w:hAnsi="Times New Roman" w:cs="Times New Roman"/>
          <w:sz w:val="24"/>
          <w:szCs w:val="24"/>
        </w:rPr>
      </w:pPr>
    </w:p>
    <w:p w14:paraId="5692352F" w14:textId="420F3E57" w:rsidR="00671F27" w:rsidRDefault="00671F27" w:rsidP="00811E60">
      <w:pPr>
        <w:spacing w:line="276" w:lineRule="auto"/>
        <w:rPr>
          <w:rFonts w:ascii="Times New Roman" w:hAnsi="Times New Roman" w:cs="Times New Roman"/>
          <w:sz w:val="24"/>
          <w:szCs w:val="24"/>
        </w:rPr>
      </w:pPr>
    </w:p>
    <w:p w14:paraId="5DD76985" w14:textId="2BF7EBF5" w:rsidR="00671F27" w:rsidRDefault="00671F27" w:rsidP="00811E60">
      <w:pPr>
        <w:spacing w:line="276" w:lineRule="auto"/>
        <w:rPr>
          <w:rFonts w:ascii="Times New Roman" w:hAnsi="Times New Roman" w:cs="Times New Roman"/>
          <w:sz w:val="24"/>
          <w:szCs w:val="24"/>
        </w:rPr>
      </w:pPr>
    </w:p>
    <w:p w14:paraId="6123EB45" w14:textId="3A05AB08" w:rsidR="00671F27" w:rsidRDefault="00671F27" w:rsidP="00811E60">
      <w:pPr>
        <w:spacing w:line="276" w:lineRule="auto"/>
        <w:rPr>
          <w:rFonts w:ascii="Times New Roman" w:hAnsi="Times New Roman" w:cs="Times New Roman"/>
          <w:sz w:val="24"/>
          <w:szCs w:val="24"/>
        </w:rPr>
      </w:pPr>
    </w:p>
    <w:p w14:paraId="067F1A24" w14:textId="551A8E73" w:rsidR="00671F27" w:rsidRDefault="00671F27" w:rsidP="00811E60">
      <w:pPr>
        <w:spacing w:line="276" w:lineRule="auto"/>
        <w:rPr>
          <w:rFonts w:ascii="Times New Roman" w:hAnsi="Times New Roman" w:cs="Times New Roman"/>
          <w:sz w:val="24"/>
          <w:szCs w:val="24"/>
        </w:rPr>
      </w:pPr>
    </w:p>
    <w:p w14:paraId="76D7B488" w14:textId="4C35AEAE" w:rsidR="00671F27" w:rsidRDefault="00671F27" w:rsidP="00811E60">
      <w:pPr>
        <w:spacing w:line="276" w:lineRule="auto"/>
        <w:rPr>
          <w:rFonts w:ascii="Times New Roman" w:hAnsi="Times New Roman" w:cs="Times New Roman"/>
          <w:sz w:val="24"/>
          <w:szCs w:val="24"/>
        </w:rPr>
      </w:pPr>
    </w:p>
    <w:p w14:paraId="427B2AFE" w14:textId="0A2D2DB1" w:rsidR="00671F27" w:rsidRDefault="00671F27" w:rsidP="00811E60">
      <w:pPr>
        <w:spacing w:line="276" w:lineRule="auto"/>
        <w:rPr>
          <w:rFonts w:ascii="Times New Roman" w:hAnsi="Times New Roman" w:cs="Times New Roman"/>
          <w:sz w:val="24"/>
          <w:szCs w:val="24"/>
        </w:rPr>
      </w:pPr>
    </w:p>
    <w:p w14:paraId="023E837F" w14:textId="33474859" w:rsidR="00671F27" w:rsidRDefault="00671F27" w:rsidP="00811E60">
      <w:pPr>
        <w:spacing w:line="276" w:lineRule="auto"/>
        <w:rPr>
          <w:rFonts w:ascii="Times New Roman" w:hAnsi="Times New Roman" w:cs="Times New Roman"/>
          <w:sz w:val="24"/>
          <w:szCs w:val="24"/>
        </w:rPr>
      </w:pPr>
    </w:p>
    <w:p w14:paraId="421F0D2F" w14:textId="77777777" w:rsidR="00671F27" w:rsidRPr="00FD4C9D" w:rsidRDefault="00671F27"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EF0527">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EF0527">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EF0527">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EF0527">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EF0527">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7C28A8B7" w14:textId="77777777" w:rsidTr="00EF0527">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EF0527">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EF0527">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EF0527">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EF0527">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EF0527">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EF0527">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EF0527">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EF0527">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3C49A6E8" w:rsidR="00770046" w:rsidRDefault="00770046" w:rsidP="00811E60">
      <w:pPr>
        <w:spacing w:line="276" w:lineRule="auto"/>
        <w:rPr>
          <w:rFonts w:ascii="Times New Roman" w:hAnsi="Times New Roman" w:cs="Times New Roman"/>
          <w:sz w:val="24"/>
          <w:szCs w:val="24"/>
        </w:rPr>
      </w:pPr>
    </w:p>
    <w:p w14:paraId="7094DC28" w14:textId="19CEEE7C" w:rsidR="00671F27" w:rsidRDefault="00671F27" w:rsidP="00811E60">
      <w:pPr>
        <w:spacing w:line="276" w:lineRule="auto"/>
        <w:rPr>
          <w:rFonts w:ascii="Times New Roman" w:hAnsi="Times New Roman" w:cs="Times New Roman"/>
          <w:sz w:val="24"/>
          <w:szCs w:val="24"/>
        </w:rPr>
      </w:pPr>
    </w:p>
    <w:p w14:paraId="329FB994" w14:textId="349F34E3" w:rsidR="00671F27" w:rsidRDefault="00671F27" w:rsidP="00811E60">
      <w:pPr>
        <w:spacing w:line="276" w:lineRule="auto"/>
        <w:rPr>
          <w:rFonts w:ascii="Times New Roman" w:hAnsi="Times New Roman" w:cs="Times New Roman"/>
          <w:sz w:val="24"/>
          <w:szCs w:val="24"/>
        </w:rPr>
      </w:pPr>
    </w:p>
    <w:p w14:paraId="5ABCC54D" w14:textId="16E9F6D6" w:rsidR="00671F27" w:rsidRDefault="00671F27" w:rsidP="00811E60">
      <w:pPr>
        <w:spacing w:line="276" w:lineRule="auto"/>
        <w:rPr>
          <w:rFonts w:ascii="Times New Roman" w:hAnsi="Times New Roman" w:cs="Times New Roman"/>
          <w:sz w:val="24"/>
          <w:szCs w:val="24"/>
        </w:rPr>
      </w:pPr>
    </w:p>
    <w:p w14:paraId="28AF3DBF" w14:textId="65E07F3B" w:rsidR="00671F27" w:rsidRDefault="00671F27" w:rsidP="00811E60">
      <w:pPr>
        <w:spacing w:line="276" w:lineRule="auto"/>
        <w:rPr>
          <w:rFonts w:ascii="Times New Roman" w:hAnsi="Times New Roman" w:cs="Times New Roman"/>
          <w:sz w:val="24"/>
          <w:szCs w:val="24"/>
        </w:rPr>
      </w:pPr>
    </w:p>
    <w:p w14:paraId="707DF922" w14:textId="2BCB937A" w:rsidR="00671F27" w:rsidRDefault="00671F27" w:rsidP="00811E60">
      <w:pPr>
        <w:spacing w:line="276" w:lineRule="auto"/>
        <w:rPr>
          <w:rFonts w:ascii="Times New Roman" w:hAnsi="Times New Roman" w:cs="Times New Roman"/>
          <w:sz w:val="24"/>
          <w:szCs w:val="24"/>
        </w:rPr>
      </w:pPr>
    </w:p>
    <w:p w14:paraId="3BE56831" w14:textId="6ADAF478" w:rsidR="00671F27" w:rsidRDefault="00671F27" w:rsidP="00811E60">
      <w:pPr>
        <w:spacing w:line="276" w:lineRule="auto"/>
        <w:rPr>
          <w:rFonts w:ascii="Times New Roman" w:hAnsi="Times New Roman" w:cs="Times New Roman"/>
          <w:sz w:val="24"/>
          <w:szCs w:val="24"/>
        </w:rPr>
      </w:pPr>
    </w:p>
    <w:p w14:paraId="6CE1832C" w14:textId="22721843" w:rsidR="00671F27" w:rsidRDefault="00671F27" w:rsidP="00811E60">
      <w:pPr>
        <w:spacing w:line="276" w:lineRule="auto"/>
        <w:rPr>
          <w:rFonts w:ascii="Times New Roman" w:hAnsi="Times New Roman" w:cs="Times New Roman"/>
          <w:sz w:val="24"/>
          <w:szCs w:val="24"/>
        </w:rPr>
      </w:pPr>
    </w:p>
    <w:p w14:paraId="0E197DC3" w14:textId="02FA56E5" w:rsidR="00671F27" w:rsidRDefault="00671F27" w:rsidP="00811E60">
      <w:pPr>
        <w:spacing w:line="276" w:lineRule="auto"/>
        <w:rPr>
          <w:rFonts w:ascii="Times New Roman" w:hAnsi="Times New Roman" w:cs="Times New Roman"/>
          <w:sz w:val="24"/>
          <w:szCs w:val="24"/>
        </w:rPr>
      </w:pPr>
    </w:p>
    <w:p w14:paraId="58E43361" w14:textId="4594062E" w:rsidR="00671F27" w:rsidRDefault="00671F27" w:rsidP="00811E60">
      <w:pPr>
        <w:spacing w:line="276" w:lineRule="auto"/>
        <w:rPr>
          <w:rFonts w:ascii="Times New Roman" w:hAnsi="Times New Roman" w:cs="Times New Roman"/>
          <w:sz w:val="24"/>
          <w:szCs w:val="24"/>
        </w:rPr>
      </w:pPr>
    </w:p>
    <w:p w14:paraId="5ABDD971" w14:textId="77777777" w:rsidR="00671F27" w:rsidRPr="00FD4C9D" w:rsidRDefault="00671F27"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404BAFDF" w:rsidR="00811E60" w:rsidRDefault="00811E60" w:rsidP="00811E60">
      <w:pPr>
        <w:spacing w:line="276" w:lineRule="auto"/>
        <w:rPr>
          <w:rFonts w:ascii="Times New Roman" w:hAnsi="Times New Roman" w:cs="Times New Roman"/>
          <w:sz w:val="24"/>
          <w:szCs w:val="24"/>
        </w:rPr>
      </w:pPr>
    </w:p>
    <w:p w14:paraId="32A6E677" w14:textId="47E41EA6" w:rsidR="00671F27" w:rsidRDefault="00671F27" w:rsidP="00811E60">
      <w:pPr>
        <w:spacing w:line="276" w:lineRule="auto"/>
        <w:rPr>
          <w:rFonts w:ascii="Times New Roman" w:hAnsi="Times New Roman" w:cs="Times New Roman"/>
          <w:sz w:val="24"/>
          <w:szCs w:val="24"/>
        </w:rPr>
      </w:pPr>
    </w:p>
    <w:p w14:paraId="1578A1B8" w14:textId="4FE0DA66" w:rsidR="00671F27" w:rsidRDefault="00671F27" w:rsidP="00811E60">
      <w:pPr>
        <w:spacing w:line="276" w:lineRule="auto"/>
        <w:rPr>
          <w:rFonts w:ascii="Times New Roman" w:hAnsi="Times New Roman" w:cs="Times New Roman"/>
          <w:sz w:val="24"/>
          <w:szCs w:val="24"/>
        </w:rPr>
      </w:pPr>
    </w:p>
    <w:p w14:paraId="00274AA2" w14:textId="7E66D894" w:rsidR="00671F27" w:rsidRDefault="00671F27" w:rsidP="00811E60">
      <w:pPr>
        <w:spacing w:line="276" w:lineRule="auto"/>
        <w:rPr>
          <w:rFonts w:ascii="Times New Roman" w:hAnsi="Times New Roman" w:cs="Times New Roman"/>
          <w:sz w:val="24"/>
          <w:szCs w:val="24"/>
        </w:rPr>
      </w:pPr>
    </w:p>
    <w:p w14:paraId="4A8F9AA8" w14:textId="022CEEAF" w:rsidR="00671F27" w:rsidRDefault="00671F27" w:rsidP="00811E60">
      <w:pPr>
        <w:spacing w:line="276" w:lineRule="auto"/>
        <w:rPr>
          <w:rFonts w:ascii="Times New Roman" w:hAnsi="Times New Roman" w:cs="Times New Roman"/>
          <w:sz w:val="24"/>
          <w:szCs w:val="24"/>
        </w:rPr>
      </w:pPr>
    </w:p>
    <w:p w14:paraId="10CD6646" w14:textId="32D955D6" w:rsidR="00671F27" w:rsidRDefault="00671F27" w:rsidP="00811E60">
      <w:pPr>
        <w:spacing w:line="276" w:lineRule="auto"/>
        <w:rPr>
          <w:rFonts w:ascii="Times New Roman" w:hAnsi="Times New Roman" w:cs="Times New Roman"/>
          <w:sz w:val="24"/>
          <w:szCs w:val="24"/>
        </w:rPr>
      </w:pPr>
    </w:p>
    <w:p w14:paraId="56BECB62" w14:textId="708D43DE" w:rsidR="00671F27" w:rsidRDefault="00671F27" w:rsidP="00811E60">
      <w:pPr>
        <w:spacing w:line="276" w:lineRule="auto"/>
        <w:rPr>
          <w:rFonts w:ascii="Times New Roman" w:hAnsi="Times New Roman" w:cs="Times New Roman"/>
          <w:sz w:val="24"/>
          <w:szCs w:val="24"/>
        </w:rPr>
      </w:pPr>
    </w:p>
    <w:p w14:paraId="7671909C" w14:textId="7DC59F56" w:rsidR="00671F27" w:rsidRDefault="00671F27" w:rsidP="00811E60">
      <w:pPr>
        <w:spacing w:line="276" w:lineRule="auto"/>
        <w:rPr>
          <w:rFonts w:ascii="Times New Roman" w:hAnsi="Times New Roman" w:cs="Times New Roman"/>
          <w:sz w:val="24"/>
          <w:szCs w:val="24"/>
        </w:rPr>
      </w:pPr>
    </w:p>
    <w:p w14:paraId="217EB163" w14:textId="1467E248" w:rsidR="00671F27" w:rsidRDefault="00671F27" w:rsidP="00811E60">
      <w:pPr>
        <w:spacing w:line="276" w:lineRule="auto"/>
        <w:rPr>
          <w:rFonts w:ascii="Times New Roman" w:hAnsi="Times New Roman" w:cs="Times New Roman"/>
          <w:sz w:val="24"/>
          <w:szCs w:val="24"/>
        </w:rPr>
      </w:pPr>
    </w:p>
    <w:p w14:paraId="7060AA49" w14:textId="77777777" w:rsidR="00671F27" w:rsidRPr="00FD4C9D" w:rsidRDefault="00671F27"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Distance (km) and angle (degree, where 0 is directly east and 90 is directly north)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4771B352" w:rsidR="00EA6D62" w:rsidRDefault="00EA6D62" w:rsidP="007A1808">
      <w:pPr>
        <w:spacing w:line="276" w:lineRule="auto"/>
        <w:rPr>
          <w:rFonts w:ascii="Times New Roman" w:hAnsi="Times New Roman" w:cs="Times New Roman"/>
          <w:sz w:val="24"/>
          <w:szCs w:val="24"/>
        </w:rPr>
      </w:pPr>
    </w:p>
    <w:p w14:paraId="6FF933EB" w14:textId="4649A420" w:rsidR="00671F27" w:rsidRDefault="00671F27" w:rsidP="007A1808">
      <w:pPr>
        <w:spacing w:line="276" w:lineRule="auto"/>
        <w:rPr>
          <w:rFonts w:ascii="Times New Roman" w:hAnsi="Times New Roman" w:cs="Times New Roman"/>
          <w:sz w:val="24"/>
          <w:szCs w:val="24"/>
        </w:rPr>
      </w:pPr>
    </w:p>
    <w:p w14:paraId="122A2CE1" w14:textId="770871A0" w:rsidR="00671F27" w:rsidRDefault="00671F27" w:rsidP="007A1808">
      <w:pPr>
        <w:spacing w:line="276" w:lineRule="auto"/>
        <w:rPr>
          <w:rFonts w:ascii="Times New Roman" w:hAnsi="Times New Roman" w:cs="Times New Roman"/>
          <w:sz w:val="24"/>
          <w:szCs w:val="24"/>
        </w:rPr>
      </w:pPr>
    </w:p>
    <w:p w14:paraId="19FC08AE" w14:textId="74E5B0EE" w:rsidR="00671F27" w:rsidRDefault="00671F27" w:rsidP="007A1808">
      <w:pPr>
        <w:spacing w:line="276" w:lineRule="auto"/>
        <w:rPr>
          <w:rFonts w:ascii="Times New Roman" w:hAnsi="Times New Roman" w:cs="Times New Roman"/>
          <w:sz w:val="24"/>
          <w:szCs w:val="24"/>
        </w:rPr>
      </w:pPr>
    </w:p>
    <w:p w14:paraId="2AC1A3BB" w14:textId="61B30DC8" w:rsidR="00671F27" w:rsidRDefault="00671F27" w:rsidP="007A1808">
      <w:pPr>
        <w:spacing w:line="276" w:lineRule="auto"/>
        <w:rPr>
          <w:rFonts w:ascii="Times New Roman" w:hAnsi="Times New Roman" w:cs="Times New Roman"/>
          <w:sz w:val="24"/>
          <w:szCs w:val="24"/>
        </w:rPr>
      </w:pPr>
    </w:p>
    <w:p w14:paraId="2D248B1F" w14:textId="6DF9F974" w:rsidR="00671F27" w:rsidRDefault="00671F27" w:rsidP="007A1808">
      <w:pPr>
        <w:spacing w:line="276" w:lineRule="auto"/>
        <w:rPr>
          <w:rFonts w:ascii="Times New Roman" w:hAnsi="Times New Roman" w:cs="Times New Roman"/>
          <w:sz w:val="24"/>
          <w:szCs w:val="24"/>
        </w:rPr>
      </w:pPr>
    </w:p>
    <w:p w14:paraId="29E3C523" w14:textId="220E9C12" w:rsidR="00671F27" w:rsidRDefault="00671F27" w:rsidP="007A1808">
      <w:pPr>
        <w:spacing w:line="276" w:lineRule="auto"/>
        <w:rPr>
          <w:rFonts w:ascii="Times New Roman" w:hAnsi="Times New Roman" w:cs="Times New Roman"/>
          <w:sz w:val="24"/>
          <w:szCs w:val="24"/>
        </w:rPr>
      </w:pPr>
    </w:p>
    <w:p w14:paraId="2586158A" w14:textId="23F50F0C" w:rsidR="00671F27" w:rsidRDefault="00671F27" w:rsidP="007A1808">
      <w:pPr>
        <w:spacing w:line="276" w:lineRule="auto"/>
        <w:rPr>
          <w:rFonts w:ascii="Times New Roman" w:hAnsi="Times New Roman" w:cs="Times New Roman"/>
          <w:sz w:val="24"/>
          <w:szCs w:val="24"/>
        </w:rPr>
      </w:pPr>
    </w:p>
    <w:p w14:paraId="0B4F16E1" w14:textId="742D6F35" w:rsidR="00671F27" w:rsidRDefault="00671F27" w:rsidP="007A1808">
      <w:pPr>
        <w:spacing w:line="276" w:lineRule="auto"/>
        <w:rPr>
          <w:rFonts w:ascii="Times New Roman" w:hAnsi="Times New Roman" w:cs="Times New Roman"/>
          <w:sz w:val="24"/>
          <w:szCs w:val="24"/>
        </w:rPr>
      </w:pPr>
    </w:p>
    <w:p w14:paraId="0E102A4F" w14:textId="1D33DB76" w:rsidR="00671F27" w:rsidRDefault="00671F27" w:rsidP="007A1808">
      <w:pPr>
        <w:spacing w:line="276" w:lineRule="auto"/>
        <w:rPr>
          <w:rFonts w:ascii="Times New Roman" w:hAnsi="Times New Roman" w:cs="Times New Roman"/>
          <w:sz w:val="24"/>
          <w:szCs w:val="24"/>
        </w:rPr>
      </w:pPr>
    </w:p>
    <w:p w14:paraId="697711A3" w14:textId="17EC76E7" w:rsidR="00671F27" w:rsidRDefault="00671F27" w:rsidP="007A1808">
      <w:pPr>
        <w:spacing w:line="276" w:lineRule="auto"/>
        <w:rPr>
          <w:rFonts w:ascii="Times New Roman" w:hAnsi="Times New Roman" w:cs="Times New Roman"/>
          <w:sz w:val="24"/>
          <w:szCs w:val="24"/>
        </w:rPr>
      </w:pPr>
    </w:p>
    <w:p w14:paraId="23ABE5A4" w14:textId="3F18BB3B"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21591C75"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874BCC" wp14:editId="01B847B6">
            <wp:extent cx="5486400" cy="8670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084807B"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r w:rsidR="00C151E3">
        <w:rPr>
          <w:rFonts w:ascii="Times New Roman" w:hAnsi="Times New Roman" w:cs="Times New Roman"/>
          <w:sz w:val="24"/>
          <w:szCs w:val="24"/>
        </w:rPr>
        <w:t>LATxELEV</w:t>
      </w:r>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2"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2"/>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Figure 4. Maps of the projected historic (2000) distribution of each focal species across the study region, overlaid with white circles representing the 346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11E55E97" w:rsidR="00CA4AA5" w:rsidRDefault="00CA4AA5" w:rsidP="00846141">
      <w:pPr>
        <w:spacing w:after="0" w:line="276" w:lineRule="auto"/>
        <w:rPr>
          <w:rFonts w:ascii="Times New Roman" w:hAnsi="Times New Roman" w:cs="Times New Roman"/>
          <w:b/>
          <w:bCs/>
          <w:sz w:val="24"/>
          <w:szCs w:val="24"/>
        </w:rPr>
      </w:pPr>
    </w:p>
    <w:p w14:paraId="276A8E0A" w14:textId="3DD7DE8A" w:rsidR="004E59A0" w:rsidRDefault="004E59A0" w:rsidP="00846141">
      <w:pPr>
        <w:spacing w:after="0" w:line="276" w:lineRule="auto"/>
        <w:rPr>
          <w:rFonts w:ascii="Times New Roman" w:hAnsi="Times New Roman" w:cs="Times New Roman"/>
          <w:b/>
          <w:bCs/>
          <w:sz w:val="24"/>
          <w:szCs w:val="24"/>
        </w:rPr>
      </w:pPr>
    </w:p>
    <w:p w14:paraId="1D8123DC" w14:textId="7E496C96" w:rsidR="004E59A0" w:rsidRDefault="004E59A0" w:rsidP="00846141">
      <w:pPr>
        <w:spacing w:after="0" w:line="276" w:lineRule="auto"/>
        <w:rPr>
          <w:rFonts w:ascii="Times New Roman" w:hAnsi="Times New Roman" w:cs="Times New Roman"/>
          <w:b/>
          <w:bCs/>
          <w:sz w:val="24"/>
          <w:szCs w:val="24"/>
        </w:rPr>
      </w:pPr>
    </w:p>
    <w:p w14:paraId="61D7A323" w14:textId="289A5E3E" w:rsidR="004E59A0" w:rsidRDefault="004E59A0" w:rsidP="00846141">
      <w:pPr>
        <w:spacing w:after="0" w:line="276" w:lineRule="auto"/>
        <w:rPr>
          <w:rFonts w:ascii="Times New Roman" w:hAnsi="Times New Roman" w:cs="Times New Roman"/>
          <w:b/>
          <w:bCs/>
          <w:sz w:val="24"/>
          <w:szCs w:val="24"/>
        </w:rPr>
      </w:pPr>
    </w:p>
    <w:p w14:paraId="451E32E9" w14:textId="3293EBF0" w:rsidR="004E59A0" w:rsidRDefault="004E59A0" w:rsidP="00846141">
      <w:pPr>
        <w:spacing w:after="0" w:line="276" w:lineRule="auto"/>
        <w:rPr>
          <w:rFonts w:ascii="Times New Roman" w:hAnsi="Times New Roman" w:cs="Times New Roman"/>
          <w:b/>
          <w:bCs/>
          <w:sz w:val="24"/>
          <w:szCs w:val="24"/>
        </w:rPr>
      </w:pPr>
    </w:p>
    <w:p w14:paraId="6FCF211D" w14:textId="783647F3" w:rsidR="004E59A0" w:rsidRDefault="004E59A0" w:rsidP="00846141">
      <w:pPr>
        <w:spacing w:after="0" w:line="276" w:lineRule="auto"/>
        <w:rPr>
          <w:rFonts w:ascii="Times New Roman" w:hAnsi="Times New Roman" w:cs="Times New Roman"/>
          <w:b/>
          <w:bCs/>
          <w:sz w:val="24"/>
          <w:szCs w:val="24"/>
        </w:rPr>
      </w:pPr>
    </w:p>
    <w:p w14:paraId="55731D34" w14:textId="3C342B55" w:rsidR="004E59A0" w:rsidRDefault="004E59A0" w:rsidP="00846141">
      <w:pPr>
        <w:spacing w:after="0" w:line="276" w:lineRule="auto"/>
        <w:rPr>
          <w:rFonts w:ascii="Times New Roman" w:hAnsi="Times New Roman" w:cs="Times New Roman"/>
          <w:b/>
          <w:bCs/>
          <w:sz w:val="24"/>
          <w:szCs w:val="24"/>
        </w:rPr>
      </w:pP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2D2B72" w:rsidRDefault="004E59A0" w:rsidP="004E59A0">
      <w:pPr>
        <w:spacing w:after="0" w:line="276" w:lineRule="auto"/>
        <w:rPr>
          <w:rFonts w:ascii="Courier New" w:hAnsi="Courier New" w:cs="Courier New"/>
          <w:sz w:val="20"/>
          <w:szCs w:val="20"/>
          <w:lang w:val="fr-FR"/>
        </w:rPr>
      </w:pPr>
      <w:r w:rsidRPr="002D2B72">
        <w:rPr>
          <w:rFonts w:ascii="Courier New" w:hAnsi="Courier New" w:cs="Courier New"/>
          <w:sz w:val="20"/>
          <w:szCs w:val="20"/>
          <w:lang w:val="fr-FR"/>
        </w:rPr>
        <w:t>model{</w:t>
      </w:r>
    </w:p>
    <w:p w14:paraId="6F1D3869" w14:textId="77777777" w:rsidR="004E59A0" w:rsidRPr="002D2B72" w:rsidRDefault="004E59A0" w:rsidP="004E59A0">
      <w:pPr>
        <w:spacing w:after="0" w:line="276" w:lineRule="auto"/>
        <w:rPr>
          <w:rFonts w:ascii="Courier New" w:hAnsi="Courier New" w:cs="Courier New"/>
          <w:sz w:val="20"/>
          <w:szCs w:val="20"/>
          <w:lang w:val="fr-FR"/>
        </w:rPr>
      </w:pPr>
    </w:p>
    <w:p w14:paraId="082A8B72" w14:textId="6DBDF248" w:rsidR="004E59A0" w:rsidRPr="00520CDB" w:rsidRDefault="004E59A0" w:rsidP="004E59A0">
      <w:pPr>
        <w:spacing w:after="0" w:line="276" w:lineRule="auto"/>
        <w:rPr>
          <w:rFonts w:ascii="Courier New" w:hAnsi="Courier New" w:cs="Courier New"/>
          <w:sz w:val="20"/>
          <w:szCs w:val="20"/>
          <w:lang w:val="fr-FR"/>
        </w:rPr>
      </w:pPr>
      <w:r w:rsidRPr="00520CDB">
        <w:rPr>
          <w:rFonts w:ascii="Courier New" w:hAnsi="Courier New" w:cs="Courier New"/>
          <w:sz w:val="20"/>
          <w:szCs w:val="20"/>
          <w:lang w:val="fr-FR"/>
        </w:rPr>
        <w:t># PRIORS</w:t>
      </w:r>
    </w:p>
    <w:p w14:paraId="63345B4B" w14:textId="1642282E" w:rsidR="004E59A0" w:rsidRPr="00520CDB" w:rsidRDefault="004E59A0" w:rsidP="004E59A0">
      <w:pPr>
        <w:spacing w:after="0" w:line="276" w:lineRule="auto"/>
        <w:rPr>
          <w:rFonts w:ascii="Courier New" w:hAnsi="Courier New" w:cs="Courier New"/>
          <w:sz w:val="20"/>
          <w:szCs w:val="20"/>
          <w:lang w:val="fr-FR"/>
        </w:rPr>
      </w:pPr>
      <w:r w:rsidRPr="00520CDB">
        <w:rPr>
          <w:rFonts w:ascii="Courier New" w:hAnsi="Courier New" w:cs="Courier New"/>
          <w:sz w:val="20"/>
          <w:szCs w:val="20"/>
          <w:lang w:val="fr-FR"/>
        </w:rPr>
        <w:t>r ~ dgamma(0.01,0.01)</w:t>
      </w:r>
    </w:p>
    <w:p w14:paraId="6A9F4601" w14:textId="030C31CD" w:rsidR="004E59A0" w:rsidRPr="00520CDB" w:rsidRDefault="004E59A0" w:rsidP="004E59A0">
      <w:pPr>
        <w:spacing w:after="0" w:line="276" w:lineRule="auto"/>
        <w:rPr>
          <w:rFonts w:ascii="Courier New" w:hAnsi="Courier New" w:cs="Courier New"/>
          <w:sz w:val="20"/>
          <w:szCs w:val="20"/>
          <w:lang w:val="fr-FR"/>
        </w:rPr>
      </w:pPr>
      <w:r w:rsidRPr="00520CDB">
        <w:rPr>
          <w:rFonts w:ascii="Courier New" w:hAnsi="Courier New" w:cs="Courier New"/>
          <w:sz w:val="20"/>
          <w:szCs w:val="20"/>
          <w:lang w:val="fr-FR"/>
        </w:rPr>
        <w:t>tau ~ dgamma(0.01,0.01)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phi ~ dunif(0,1)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b0 ~ dnorm(0,0.01)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dnorm(0,0.01)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1:S){</w:t>
      </w:r>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1:S){</w:t>
      </w:r>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Sigma[a, b] &lt;- s2*exp(log(phi)*dist[a,b])</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site[1:S] ~ dmnorm.vcov(mu[1:S],Sigma[1:S,1:S])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66C3844"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0B72D7F" w14:textId="33F56C0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for(i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y[i] ~ dnegbin(p[i],r)</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log(lambda[i]) &lt;- inprod(beta[1:C],x[i,1:C])+site[id[i]]</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p[i] &lt;- r/(r+lambda[i])</w:t>
      </w:r>
    </w:p>
    <w:p w14:paraId="221E4257" w14:textId="77777777" w:rsidR="004E59A0" w:rsidRPr="00520CDB" w:rsidRDefault="004E59A0" w:rsidP="004E59A0">
      <w:pPr>
        <w:spacing w:after="0" w:line="276" w:lineRule="auto"/>
        <w:rPr>
          <w:rFonts w:ascii="Courier New" w:hAnsi="Courier New" w:cs="Courier New"/>
          <w:sz w:val="20"/>
          <w:szCs w:val="20"/>
        </w:rPr>
      </w:pPr>
    </w:p>
    <w:p w14:paraId="7DE3C337" w14:textId="39860DD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AND CHECKING</w:t>
      </w:r>
    </w:p>
    <w:p w14:paraId="25C51D5A" w14:textId="19EDD956"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Squared Pearson residual: (obs-lambda)^2/(r(1-p)/p^2)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p.resid[i] &lt;- pow((y[i]-lambda[i]), 2)/((r*(1-p[i]))/(pow(p[i],2)))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y.new[i] ~ dnegbin(p[i],r)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lastRenderedPageBreak/>
        <w:t xml:space="preserve">   p.resid.new[i] &lt;- pow((y.new[i]-lambda[i]),2)/((r*(1-p[i]))/(pow(p[i],2)))</w:t>
      </w:r>
    </w:p>
    <w:p w14:paraId="399C364A" w14:textId="77777777" w:rsidR="004E59A0" w:rsidRPr="00520CDB" w:rsidRDefault="004E59A0" w:rsidP="004E59A0">
      <w:pPr>
        <w:spacing w:after="0" w:line="276" w:lineRule="auto"/>
        <w:rPr>
          <w:rFonts w:ascii="Courier New" w:hAnsi="Courier New" w:cs="Courier New"/>
          <w:sz w:val="20"/>
          <w:szCs w:val="20"/>
        </w:rPr>
      </w:pP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 &lt;- sum(p.resid[])</w:t>
      </w:r>
    </w:p>
    <w:p w14:paraId="4B597DC8" w14:textId="4774E58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overall.fit.new &lt;- sum(p.resid.new[])</w:t>
      </w:r>
    </w:p>
    <w:p w14:paraId="433B4FBA" w14:textId="66973BE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overall.p.val &lt;- step(overall.fit.new</w:t>
      </w:r>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r w:rsidRPr="00520CDB">
        <w:rPr>
          <w:rFonts w:ascii="Courier New" w:hAnsi="Courier New" w:cs="Courier New"/>
          <w:sz w:val="20"/>
          <w:szCs w:val="20"/>
        </w:rPr>
        <w:t>overall.fit)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3F005D6E" w14:textId="64FA33D3" w:rsidR="004E59A0" w:rsidRDefault="004E59A0" w:rsidP="004E59A0">
      <w:pPr>
        <w:spacing w:after="0" w:line="276" w:lineRule="auto"/>
        <w:rPr>
          <w:rFonts w:ascii="Times New Roman" w:hAnsi="Times New Roman" w:cs="Times New Roman"/>
          <w:sz w:val="24"/>
          <w:szCs w:val="24"/>
        </w:rPr>
      </w:pPr>
      <w:r w:rsidRPr="004E59A0">
        <w:rPr>
          <w:rFonts w:ascii="Times New Roman" w:hAnsi="Times New Roman" w:cs="Times New Roman"/>
          <w:sz w:val="24"/>
          <w:szCs w:val="24"/>
        </w:rPr>
        <w:t xml:space="preserve">    </w:t>
      </w:r>
    </w:p>
    <w:p w14:paraId="0EB77371" w14:textId="2ED47511" w:rsidR="004E59A0" w:rsidRDefault="004E59A0" w:rsidP="00846141">
      <w:pPr>
        <w:spacing w:after="0" w:line="276" w:lineRule="auto"/>
        <w:rPr>
          <w:rFonts w:ascii="Times New Roman" w:hAnsi="Times New Roman" w:cs="Times New Roman"/>
          <w:sz w:val="24"/>
          <w:szCs w:val="24"/>
        </w:rPr>
      </w:pPr>
    </w:p>
    <w:p w14:paraId="2198C609" w14:textId="43C70AA7"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beta0 ~ dnorm(0,0.01)</w:t>
      </w:r>
    </w:p>
    <w:p w14:paraId="02EFDFEC" w14:textId="0CF58D8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tau_l ~ dgamma(0.01,0.01)</w:t>
      </w:r>
    </w:p>
    <w:p w14:paraId="674353AF" w14:textId="48FE65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mu_logr ~ dnorm(0,0.01) </w:t>
      </w:r>
    </w:p>
    <w:p w14:paraId="1CEE46A1" w14:textId="7D7342F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tau_logr ~ dgamma(0.01,0.01)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BEC1847" w14:textId="77777777" w:rsidR="00D9793A" w:rsidRPr="00D9793A" w:rsidRDefault="00D9793A" w:rsidP="00D9793A">
      <w:pPr>
        <w:spacing w:after="0" w:line="276" w:lineRule="auto"/>
        <w:rPr>
          <w:rFonts w:ascii="Courier New" w:hAnsi="Courier New" w:cs="Courier New"/>
          <w:sz w:val="20"/>
          <w:szCs w:val="20"/>
        </w:rPr>
      </w:pPr>
    </w:p>
    <w:p w14:paraId="3B6C40B9" w14:textId="49DDAAA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expected count</w:t>
      </w:r>
    </w:p>
    <w:p w14:paraId="42FBC662" w14:textId="57E841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4FF67AE3" w14:textId="794782B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site_l[s] ~ dnorm(0,tau_l)</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0220FBEE" w14:textId="31A0FA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dispersion parameter</w:t>
      </w:r>
    </w:p>
    <w:p w14:paraId="466D8A50" w14:textId="07BB28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73600963" w14:textId="04FC94D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site_r[s] ~ dnorm(mu_logr,tau_logr)</w:t>
      </w:r>
    </w:p>
    <w:p w14:paraId="46550224" w14:textId="018DB619"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site_r[s]</w:t>
      </w:r>
    </w:p>
    <w:p w14:paraId="463FFD90" w14:textId="3211BEC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1FEF5907" w14:textId="6DD033BA"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3C37219B"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dnorm(0,0.01)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(i in 1:N){</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y[i] ~ dnegbin(p[i],r[id[i]])</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log(lambda[i]) &lt;- beta0+inprod(beta[1:C],x[i,1:C])+site_l[id[i]]</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lastRenderedPageBreak/>
        <w:t xml:space="preserve">    p[i] &lt;- r[id[i]]/(r[id[i]]+lambda[i])</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30BE05EE" w14:textId="77777777" w:rsidR="00D9793A" w:rsidRPr="00D9793A" w:rsidRDefault="00D9793A" w:rsidP="00D9793A">
      <w:pPr>
        <w:spacing w:after="0" w:line="276" w:lineRule="auto"/>
        <w:rPr>
          <w:rFonts w:ascii="Courier New" w:hAnsi="Courier New" w:cs="Courier New"/>
          <w:sz w:val="20"/>
          <w:szCs w:val="20"/>
        </w:rPr>
      </w:pPr>
    </w:p>
    <w:p w14:paraId="04F63C6D" w14:textId="3B8DC62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AND CHECKING</w:t>
      </w:r>
    </w:p>
    <w:p w14:paraId="7578E794" w14:textId="22C8DFE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Squared Pearson residual: (obs-lambda)^2/(r(1-p)/p^2)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p.resid[i] &lt;- pow((y[i]-lambda[i]),2)/((r[id[i]]*(1</w:t>
      </w:r>
      <w:r>
        <w:rPr>
          <w:rFonts w:ascii="Courier New" w:hAnsi="Courier New" w:cs="Courier New"/>
          <w:sz w:val="20"/>
          <w:szCs w:val="20"/>
        </w:rPr>
        <w:t>-</w:t>
      </w:r>
      <w:r w:rsidRPr="00D9793A">
        <w:rPr>
          <w:rFonts w:ascii="Courier New" w:hAnsi="Courier New" w:cs="Courier New"/>
          <w:sz w:val="20"/>
          <w:szCs w:val="20"/>
        </w:rPr>
        <w:t>p[i]))/pow(p[i],2))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y.new[i] ~ dnegbin(p[i],r[id[i]])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p.resid.n</w:t>
      </w:r>
      <w:r>
        <w:rPr>
          <w:rFonts w:ascii="Courier New" w:hAnsi="Courier New" w:cs="Courier New"/>
          <w:sz w:val="20"/>
          <w:szCs w:val="20"/>
        </w:rPr>
        <w:t>ew</w:t>
      </w:r>
      <w:r w:rsidR="00D9793A" w:rsidRPr="00D9793A">
        <w:rPr>
          <w:rFonts w:ascii="Courier New" w:hAnsi="Courier New" w:cs="Courier New"/>
          <w:sz w:val="20"/>
          <w:szCs w:val="20"/>
        </w:rPr>
        <w:t>[i] &lt;- pow((y.new[i]-lambda[i]),2)/((r[id[i]]*(1</w:t>
      </w:r>
      <w:r>
        <w:rPr>
          <w:rFonts w:ascii="Courier New" w:hAnsi="Courier New" w:cs="Courier New"/>
          <w:sz w:val="20"/>
          <w:szCs w:val="20"/>
        </w:rPr>
        <w:t>-</w:t>
      </w:r>
      <w:r w:rsidR="00D9793A" w:rsidRPr="00D9793A">
        <w:rPr>
          <w:rFonts w:ascii="Courier New" w:hAnsi="Courier New" w:cs="Courier New"/>
          <w:sz w:val="20"/>
          <w:szCs w:val="20"/>
        </w:rPr>
        <w:t>p[i]))/</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pow(p[i],2))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 &lt;- sum(p.resid[])</w:t>
      </w:r>
    </w:p>
    <w:p w14:paraId="6472FD73" w14:textId="649A60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overall.fit.new &lt;- sum(p.resid.new[])</w:t>
      </w:r>
    </w:p>
    <w:p w14:paraId="2A72019D" w14:textId="11700CD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overall.p.val &lt;- step(overall.fit.new - overall.fit)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7B0C88D2" w14:textId="77777777" w:rsidR="002760A4" w:rsidRDefault="00A46296">
      <w:pPr>
        <w:pStyle w:val="CommentText"/>
      </w:pPr>
      <w:r>
        <w:rPr>
          <w:rStyle w:val="CommentReference"/>
        </w:rPr>
        <w:annotationRef/>
      </w:r>
      <w:r w:rsidR="002760A4">
        <w:t>Come up with and implement consistent naming scheme for climate scenarios</w:t>
      </w:r>
    </w:p>
    <w:p w14:paraId="2AE9DB19" w14:textId="77777777" w:rsidR="002760A4" w:rsidRDefault="002760A4">
      <w:pPr>
        <w:pStyle w:val="CommentText"/>
      </w:pPr>
    </w:p>
    <w:p w14:paraId="68871CD4" w14:textId="77777777" w:rsidR="002760A4" w:rsidRDefault="002760A4">
      <w:pPr>
        <w:pStyle w:val="CommentText"/>
      </w:pPr>
      <w:r>
        <w:t>Figures</w:t>
      </w:r>
    </w:p>
    <w:p w14:paraId="2269ED8C" w14:textId="77777777" w:rsidR="002760A4" w:rsidRDefault="002760A4">
      <w:pPr>
        <w:pStyle w:val="CommentText"/>
      </w:pPr>
    </w:p>
    <w:p w14:paraId="54CAE95A" w14:textId="77777777" w:rsidR="002760A4" w:rsidRDefault="002760A4">
      <w:pPr>
        <w:pStyle w:val="CommentText"/>
      </w:pPr>
      <w:r>
        <w:t>Tables</w:t>
      </w:r>
    </w:p>
    <w:p w14:paraId="07670534" w14:textId="77777777" w:rsidR="002760A4" w:rsidRDefault="002760A4">
      <w:pPr>
        <w:pStyle w:val="CommentText"/>
      </w:pPr>
    </w:p>
    <w:p w14:paraId="163F57C3" w14:textId="77777777" w:rsidR="002760A4" w:rsidRDefault="002760A4">
      <w:pPr>
        <w:pStyle w:val="CommentText"/>
      </w:pPr>
      <w:r>
        <w:t>Results</w:t>
      </w:r>
    </w:p>
    <w:p w14:paraId="17168C57" w14:textId="77777777" w:rsidR="002760A4" w:rsidRDefault="002760A4">
      <w:pPr>
        <w:pStyle w:val="CommentText"/>
      </w:pPr>
    </w:p>
    <w:p w14:paraId="5712976F" w14:textId="77777777" w:rsidR="002760A4" w:rsidRDefault="002760A4">
      <w:pPr>
        <w:pStyle w:val="CommentText"/>
      </w:pPr>
      <w:r>
        <w:t>-</w:t>
      </w:r>
    </w:p>
    <w:p w14:paraId="7F484F24" w14:textId="77777777" w:rsidR="002760A4" w:rsidRDefault="002760A4">
      <w:pPr>
        <w:pStyle w:val="CommentText"/>
      </w:pPr>
    </w:p>
    <w:p w14:paraId="141125C5" w14:textId="77777777" w:rsidR="002760A4" w:rsidRDefault="002760A4">
      <w:pPr>
        <w:pStyle w:val="CommentText"/>
      </w:pPr>
      <w:r>
        <w:t>Add future changes based on projections</w:t>
      </w:r>
    </w:p>
    <w:p w14:paraId="70E2BC9F" w14:textId="77777777" w:rsidR="002760A4" w:rsidRDefault="002760A4">
      <w:pPr>
        <w:pStyle w:val="CommentText"/>
      </w:pPr>
    </w:p>
    <w:p w14:paraId="456B1998" w14:textId="77777777" w:rsidR="002760A4" w:rsidRDefault="002760A4">
      <w:pPr>
        <w:pStyle w:val="CommentText"/>
      </w:pPr>
      <w:r>
        <w:t>-</w:t>
      </w:r>
    </w:p>
    <w:p w14:paraId="38C1C38C" w14:textId="77777777" w:rsidR="002760A4" w:rsidRDefault="002760A4">
      <w:pPr>
        <w:pStyle w:val="CommentText"/>
      </w:pPr>
    </w:p>
    <w:p w14:paraId="7C7797D7" w14:textId="77777777" w:rsidR="002760A4" w:rsidRDefault="002760A4">
      <w:pPr>
        <w:pStyle w:val="CommentText"/>
      </w:pPr>
      <w:r>
        <w:t>Discussion</w:t>
      </w:r>
    </w:p>
    <w:p w14:paraId="130905F9" w14:textId="77777777" w:rsidR="002760A4" w:rsidRDefault="002760A4">
      <w:pPr>
        <w:pStyle w:val="CommentText"/>
      </w:pPr>
    </w:p>
    <w:p w14:paraId="5C36E677" w14:textId="77777777" w:rsidR="002760A4" w:rsidRDefault="002760A4">
      <w:pPr>
        <w:pStyle w:val="CommentText"/>
      </w:pPr>
      <w:r>
        <w:t>Beef up historical changes</w:t>
      </w:r>
    </w:p>
    <w:p w14:paraId="4134483C" w14:textId="77777777" w:rsidR="002760A4" w:rsidRDefault="002760A4">
      <w:pPr>
        <w:pStyle w:val="CommentText"/>
      </w:pPr>
    </w:p>
    <w:p w14:paraId="0DC3F9F2" w14:textId="77777777" w:rsidR="002760A4" w:rsidRDefault="002760A4">
      <w:pPr>
        <w:pStyle w:val="CommentText"/>
      </w:pPr>
      <w:r>
        <w:t>Refine and beef up future changes</w:t>
      </w:r>
    </w:p>
    <w:p w14:paraId="32586BB7" w14:textId="77777777" w:rsidR="002760A4" w:rsidRDefault="002760A4">
      <w:pPr>
        <w:pStyle w:val="CommentText"/>
      </w:pPr>
    </w:p>
    <w:p w14:paraId="05292B2B" w14:textId="77777777" w:rsidR="002760A4" w:rsidRDefault="002760A4">
      <w:pPr>
        <w:pStyle w:val="CommentText"/>
      </w:pPr>
      <w:r>
        <w:t>-</w:t>
      </w:r>
    </w:p>
    <w:p w14:paraId="1769C260" w14:textId="77777777" w:rsidR="002760A4" w:rsidRDefault="002760A4">
      <w:pPr>
        <w:pStyle w:val="CommentText"/>
      </w:pPr>
    </w:p>
    <w:p w14:paraId="3393711F" w14:textId="77777777" w:rsidR="002760A4" w:rsidRDefault="002760A4" w:rsidP="00487CD3">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2BD3"/>
    <w:rsid w:val="0000382A"/>
    <w:rsid w:val="00004FE4"/>
    <w:rsid w:val="00005569"/>
    <w:rsid w:val="000062F8"/>
    <w:rsid w:val="00011723"/>
    <w:rsid w:val="000170FD"/>
    <w:rsid w:val="00017956"/>
    <w:rsid w:val="000222D2"/>
    <w:rsid w:val="00023495"/>
    <w:rsid w:val="000236CF"/>
    <w:rsid w:val="00025B1D"/>
    <w:rsid w:val="000262C5"/>
    <w:rsid w:val="00027C73"/>
    <w:rsid w:val="00027DC2"/>
    <w:rsid w:val="00032757"/>
    <w:rsid w:val="00034F4D"/>
    <w:rsid w:val="000368BC"/>
    <w:rsid w:val="0003724A"/>
    <w:rsid w:val="000430AD"/>
    <w:rsid w:val="00043A36"/>
    <w:rsid w:val="00044EBD"/>
    <w:rsid w:val="00052693"/>
    <w:rsid w:val="00054182"/>
    <w:rsid w:val="00060331"/>
    <w:rsid w:val="0006121B"/>
    <w:rsid w:val="00066E85"/>
    <w:rsid w:val="00070AE1"/>
    <w:rsid w:val="00073866"/>
    <w:rsid w:val="00074AA2"/>
    <w:rsid w:val="00080F5E"/>
    <w:rsid w:val="00081212"/>
    <w:rsid w:val="000819D5"/>
    <w:rsid w:val="000828CD"/>
    <w:rsid w:val="00082EDA"/>
    <w:rsid w:val="0008353F"/>
    <w:rsid w:val="00083D74"/>
    <w:rsid w:val="0008524D"/>
    <w:rsid w:val="00092F2C"/>
    <w:rsid w:val="0009337B"/>
    <w:rsid w:val="00095160"/>
    <w:rsid w:val="00097F57"/>
    <w:rsid w:val="000A1FA9"/>
    <w:rsid w:val="000A364B"/>
    <w:rsid w:val="000B1E94"/>
    <w:rsid w:val="000B5B0D"/>
    <w:rsid w:val="000B66EA"/>
    <w:rsid w:val="000B750D"/>
    <w:rsid w:val="000C02AA"/>
    <w:rsid w:val="000C151D"/>
    <w:rsid w:val="000C5BA5"/>
    <w:rsid w:val="000D161C"/>
    <w:rsid w:val="000D1A78"/>
    <w:rsid w:val="000D6CCC"/>
    <w:rsid w:val="000D6E30"/>
    <w:rsid w:val="000D7977"/>
    <w:rsid w:val="000E1155"/>
    <w:rsid w:val="000E2156"/>
    <w:rsid w:val="000E341F"/>
    <w:rsid w:val="000E6801"/>
    <w:rsid w:val="000E746A"/>
    <w:rsid w:val="000E7536"/>
    <w:rsid w:val="000F21D8"/>
    <w:rsid w:val="000F31C8"/>
    <w:rsid w:val="00100E7B"/>
    <w:rsid w:val="00101338"/>
    <w:rsid w:val="00102AED"/>
    <w:rsid w:val="00104015"/>
    <w:rsid w:val="001060FC"/>
    <w:rsid w:val="0010628B"/>
    <w:rsid w:val="001079EC"/>
    <w:rsid w:val="00112332"/>
    <w:rsid w:val="001134B0"/>
    <w:rsid w:val="001144E4"/>
    <w:rsid w:val="001217B5"/>
    <w:rsid w:val="00124164"/>
    <w:rsid w:val="00131625"/>
    <w:rsid w:val="0013659E"/>
    <w:rsid w:val="00136F97"/>
    <w:rsid w:val="00137448"/>
    <w:rsid w:val="00143105"/>
    <w:rsid w:val="001449B3"/>
    <w:rsid w:val="001466A8"/>
    <w:rsid w:val="00150529"/>
    <w:rsid w:val="00150BA0"/>
    <w:rsid w:val="00152DC4"/>
    <w:rsid w:val="00154867"/>
    <w:rsid w:val="00157FB0"/>
    <w:rsid w:val="001659F3"/>
    <w:rsid w:val="001718F3"/>
    <w:rsid w:val="001729A0"/>
    <w:rsid w:val="00172CB6"/>
    <w:rsid w:val="00172F7A"/>
    <w:rsid w:val="00173391"/>
    <w:rsid w:val="00174302"/>
    <w:rsid w:val="00174958"/>
    <w:rsid w:val="001775F1"/>
    <w:rsid w:val="00177B7C"/>
    <w:rsid w:val="001811C8"/>
    <w:rsid w:val="00183410"/>
    <w:rsid w:val="00184724"/>
    <w:rsid w:val="00190149"/>
    <w:rsid w:val="0019298D"/>
    <w:rsid w:val="0019474E"/>
    <w:rsid w:val="001960AB"/>
    <w:rsid w:val="00197978"/>
    <w:rsid w:val="001A2DDD"/>
    <w:rsid w:val="001A3F28"/>
    <w:rsid w:val="001A5DDB"/>
    <w:rsid w:val="001B725A"/>
    <w:rsid w:val="001B77E0"/>
    <w:rsid w:val="001C3284"/>
    <w:rsid w:val="001D036A"/>
    <w:rsid w:val="001D1279"/>
    <w:rsid w:val="001D29ED"/>
    <w:rsid w:val="001D4431"/>
    <w:rsid w:val="001D4C1D"/>
    <w:rsid w:val="001D5D71"/>
    <w:rsid w:val="001D6980"/>
    <w:rsid w:val="001D7298"/>
    <w:rsid w:val="001D79CD"/>
    <w:rsid w:val="001E09B5"/>
    <w:rsid w:val="001E20F6"/>
    <w:rsid w:val="001F7AC1"/>
    <w:rsid w:val="0020088E"/>
    <w:rsid w:val="00203925"/>
    <w:rsid w:val="002047F1"/>
    <w:rsid w:val="00210DCB"/>
    <w:rsid w:val="00212512"/>
    <w:rsid w:val="00212D39"/>
    <w:rsid w:val="00213237"/>
    <w:rsid w:val="00214392"/>
    <w:rsid w:val="00220C24"/>
    <w:rsid w:val="00222040"/>
    <w:rsid w:val="00222382"/>
    <w:rsid w:val="002227E3"/>
    <w:rsid w:val="00225B19"/>
    <w:rsid w:val="00227E84"/>
    <w:rsid w:val="00230BC6"/>
    <w:rsid w:val="00231881"/>
    <w:rsid w:val="002351C0"/>
    <w:rsid w:val="00235F54"/>
    <w:rsid w:val="002361A4"/>
    <w:rsid w:val="0024003D"/>
    <w:rsid w:val="00240165"/>
    <w:rsid w:val="0024043B"/>
    <w:rsid w:val="00241B63"/>
    <w:rsid w:val="00243F71"/>
    <w:rsid w:val="00245CB6"/>
    <w:rsid w:val="00245F8B"/>
    <w:rsid w:val="00246018"/>
    <w:rsid w:val="0025129B"/>
    <w:rsid w:val="002516C7"/>
    <w:rsid w:val="002543C9"/>
    <w:rsid w:val="0025607E"/>
    <w:rsid w:val="002568B9"/>
    <w:rsid w:val="00263172"/>
    <w:rsid w:val="00270DB9"/>
    <w:rsid w:val="002760A4"/>
    <w:rsid w:val="00283EAA"/>
    <w:rsid w:val="00292F70"/>
    <w:rsid w:val="0029345A"/>
    <w:rsid w:val="00293CE7"/>
    <w:rsid w:val="002944E3"/>
    <w:rsid w:val="00296209"/>
    <w:rsid w:val="002A01C7"/>
    <w:rsid w:val="002A0CA1"/>
    <w:rsid w:val="002A0CE5"/>
    <w:rsid w:val="002A100B"/>
    <w:rsid w:val="002A1F40"/>
    <w:rsid w:val="002A235F"/>
    <w:rsid w:val="002A298B"/>
    <w:rsid w:val="002A41F0"/>
    <w:rsid w:val="002B1008"/>
    <w:rsid w:val="002B35AF"/>
    <w:rsid w:val="002B4938"/>
    <w:rsid w:val="002C05E3"/>
    <w:rsid w:val="002C2E60"/>
    <w:rsid w:val="002C3899"/>
    <w:rsid w:val="002C4826"/>
    <w:rsid w:val="002D08CD"/>
    <w:rsid w:val="002D2B72"/>
    <w:rsid w:val="002D71C5"/>
    <w:rsid w:val="002D76B3"/>
    <w:rsid w:val="002E0C4F"/>
    <w:rsid w:val="002E2CE5"/>
    <w:rsid w:val="002E59B4"/>
    <w:rsid w:val="002F0C1F"/>
    <w:rsid w:val="002F13A5"/>
    <w:rsid w:val="002F6B6A"/>
    <w:rsid w:val="00300A6E"/>
    <w:rsid w:val="00300BA1"/>
    <w:rsid w:val="003014E9"/>
    <w:rsid w:val="00304149"/>
    <w:rsid w:val="003119B4"/>
    <w:rsid w:val="00311ABC"/>
    <w:rsid w:val="003126A0"/>
    <w:rsid w:val="003129C5"/>
    <w:rsid w:val="00314504"/>
    <w:rsid w:val="00315A53"/>
    <w:rsid w:val="0031648E"/>
    <w:rsid w:val="003173A3"/>
    <w:rsid w:val="00320CCB"/>
    <w:rsid w:val="00323F27"/>
    <w:rsid w:val="00326CB4"/>
    <w:rsid w:val="0033173D"/>
    <w:rsid w:val="003400F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4AC5"/>
    <w:rsid w:val="003B651B"/>
    <w:rsid w:val="003B67D2"/>
    <w:rsid w:val="003C0968"/>
    <w:rsid w:val="003C1177"/>
    <w:rsid w:val="003C2A0F"/>
    <w:rsid w:val="003C2C26"/>
    <w:rsid w:val="003C2D88"/>
    <w:rsid w:val="003C33BA"/>
    <w:rsid w:val="003D0E36"/>
    <w:rsid w:val="003D2C56"/>
    <w:rsid w:val="003D36F2"/>
    <w:rsid w:val="003D46EE"/>
    <w:rsid w:val="003E06B1"/>
    <w:rsid w:val="003E49CE"/>
    <w:rsid w:val="003E66B8"/>
    <w:rsid w:val="003E76E5"/>
    <w:rsid w:val="003F0F04"/>
    <w:rsid w:val="003F2D5B"/>
    <w:rsid w:val="003F3988"/>
    <w:rsid w:val="004006CC"/>
    <w:rsid w:val="0040132A"/>
    <w:rsid w:val="00404268"/>
    <w:rsid w:val="0041782E"/>
    <w:rsid w:val="00421641"/>
    <w:rsid w:val="004222D3"/>
    <w:rsid w:val="0042301F"/>
    <w:rsid w:val="00424D62"/>
    <w:rsid w:val="00427863"/>
    <w:rsid w:val="004310A9"/>
    <w:rsid w:val="0043228D"/>
    <w:rsid w:val="004329F9"/>
    <w:rsid w:val="0044045F"/>
    <w:rsid w:val="00440898"/>
    <w:rsid w:val="00443C88"/>
    <w:rsid w:val="00452EBC"/>
    <w:rsid w:val="00453344"/>
    <w:rsid w:val="004534B6"/>
    <w:rsid w:val="00455175"/>
    <w:rsid w:val="00455568"/>
    <w:rsid w:val="004609A6"/>
    <w:rsid w:val="004636DF"/>
    <w:rsid w:val="00463EA1"/>
    <w:rsid w:val="00464AE2"/>
    <w:rsid w:val="00464B64"/>
    <w:rsid w:val="00466018"/>
    <w:rsid w:val="00470EDE"/>
    <w:rsid w:val="004733F6"/>
    <w:rsid w:val="00474858"/>
    <w:rsid w:val="00475F91"/>
    <w:rsid w:val="00475FF0"/>
    <w:rsid w:val="0047677B"/>
    <w:rsid w:val="00484AD3"/>
    <w:rsid w:val="004866C9"/>
    <w:rsid w:val="00486725"/>
    <w:rsid w:val="00486E09"/>
    <w:rsid w:val="00492C98"/>
    <w:rsid w:val="0049356B"/>
    <w:rsid w:val="004A0E70"/>
    <w:rsid w:val="004A2F26"/>
    <w:rsid w:val="004A49CB"/>
    <w:rsid w:val="004A7680"/>
    <w:rsid w:val="004B0FE2"/>
    <w:rsid w:val="004B2498"/>
    <w:rsid w:val="004B3C6A"/>
    <w:rsid w:val="004C441B"/>
    <w:rsid w:val="004D1762"/>
    <w:rsid w:val="004D1D96"/>
    <w:rsid w:val="004D5171"/>
    <w:rsid w:val="004D5FB4"/>
    <w:rsid w:val="004D6613"/>
    <w:rsid w:val="004E38AF"/>
    <w:rsid w:val="004E59A0"/>
    <w:rsid w:val="004E6BA6"/>
    <w:rsid w:val="004F26CE"/>
    <w:rsid w:val="004F4CEE"/>
    <w:rsid w:val="005014A7"/>
    <w:rsid w:val="005110B9"/>
    <w:rsid w:val="00515CDA"/>
    <w:rsid w:val="00520CDB"/>
    <w:rsid w:val="005215C4"/>
    <w:rsid w:val="0052482A"/>
    <w:rsid w:val="00524934"/>
    <w:rsid w:val="00524C65"/>
    <w:rsid w:val="00527B00"/>
    <w:rsid w:val="00527B28"/>
    <w:rsid w:val="00531DA0"/>
    <w:rsid w:val="00535176"/>
    <w:rsid w:val="005365BD"/>
    <w:rsid w:val="00537E3F"/>
    <w:rsid w:val="00541804"/>
    <w:rsid w:val="00541922"/>
    <w:rsid w:val="00541F24"/>
    <w:rsid w:val="00544524"/>
    <w:rsid w:val="00545042"/>
    <w:rsid w:val="00545DB5"/>
    <w:rsid w:val="00546B44"/>
    <w:rsid w:val="00552FDC"/>
    <w:rsid w:val="005538FB"/>
    <w:rsid w:val="005547AC"/>
    <w:rsid w:val="00561B1A"/>
    <w:rsid w:val="0056343D"/>
    <w:rsid w:val="00563EEF"/>
    <w:rsid w:val="00564BDA"/>
    <w:rsid w:val="00574A7F"/>
    <w:rsid w:val="005760A5"/>
    <w:rsid w:val="00576C91"/>
    <w:rsid w:val="00585D4B"/>
    <w:rsid w:val="005934B1"/>
    <w:rsid w:val="0059417D"/>
    <w:rsid w:val="005967D3"/>
    <w:rsid w:val="005A3677"/>
    <w:rsid w:val="005B1594"/>
    <w:rsid w:val="005B2648"/>
    <w:rsid w:val="005B4884"/>
    <w:rsid w:val="005B56AD"/>
    <w:rsid w:val="005B5B2F"/>
    <w:rsid w:val="005B6DE8"/>
    <w:rsid w:val="005B7628"/>
    <w:rsid w:val="005C7B6B"/>
    <w:rsid w:val="005D06C9"/>
    <w:rsid w:val="005E018A"/>
    <w:rsid w:val="005E5A51"/>
    <w:rsid w:val="005E5C5B"/>
    <w:rsid w:val="005F125F"/>
    <w:rsid w:val="005F4E11"/>
    <w:rsid w:val="005F7067"/>
    <w:rsid w:val="00604371"/>
    <w:rsid w:val="00605E33"/>
    <w:rsid w:val="00606E8F"/>
    <w:rsid w:val="00607116"/>
    <w:rsid w:val="00611F26"/>
    <w:rsid w:val="00614A87"/>
    <w:rsid w:val="00617737"/>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5FFB"/>
    <w:rsid w:val="0067110D"/>
    <w:rsid w:val="00671F27"/>
    <w:rsid w:val="00671FC6"/>
    <w:rsid w:val="00672529"/>
    <w:rsid w:val="0067290E"/>
    <w:rsid w:val="006747C4"/>
    <w:rsid w:val="00675E01"/>
    <w:rsid w:val="00680EF6"/>
    <w:rsid w:val="006821FC"/>
    <w:rsid w:val="00684ED5"/>
    <w:rsid w:val="00687E1F"/>
    <w:rsid w:val="006912B1"/>
    <w:rsid w:val="006932AB"/>
    <w:rsid w:val="00693433"/>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6F7567"/>
    <w:rsid w:val="0070395B"/>
    <w:rsid w:val="00703C72"/>
    <w:rsid w:val="00705E04"/>
    <w:rsid w:val="007108D2"/>
    <w:rsid w:val="00713E08"/>
    <w:rsid w:val="0071571C"/>
    <w:rsid w:val="00717BB6"/>
    <w:rsid w:val="00727660"/>
    <w:rsid w:val="00727D54"/>
    <w:rsid w:val="00727D96"/>
    <w:rsid w:val="00735C7D"/>
    <w:rsid w:val="007431EF"/>
    <w:rsid w:val="00745102"/>
    <w:rsid w:val="00745992"/>
    <w:rsid w:val="00757A06"/>
    <w:rsid w:val="007639B3"/>
    <w:rsid w:val="00770046"/>
    <w:rsid w:val="007711B7"/>
    <w:rsid w:val="00772B6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419"/>
    <w:rsid w:val="007C0E0E"/>
    <w:rsid w:val="007C3EF2"/>
    <w:rsid w:val="007C457C"/>
    <w:rsid w:val="007C5D93"/>
    <w:rsid w:val="007C5EF9"/>
    <w:rsid w:val="007D4B19"/>
    <w:rsid w:val="007D518E"/>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711C"/>
    <w:rsid w:val="00817447"/>
    <w:rsid w:val="00820A91"/>
    <w:rsid w:val="00827776"/>
    <w:rsid w:val="00831F4B"/>
    <w:rsid w:val="00840EAC"/>
    <w:rsid w:val="00846141"/>
    <w:rsid w:val="00846169"/>
    <w:rsid w:val="00847433"/>
    <w:rsid w:val="008504BC"/>
    <w:rsid w:val="00852B59"/>
    <w:rsid w:val="00853067"/>
    <w:rsid w:val="00854AAA"/>
    <w:rsid w:val="008572BB"/>
    <w:rsid w:val="00862764"/>
    <w:rsid w:val="0086308A"/>
    <w:rsid w:val="00863621"/>
    <w:rsid w:val="00863925"/>
    <w:rsid w:val="00863A8B"/>
    <w:rsid w:val="00865575"/>
    <w:rsid w:val="00865D21"/>
    <w:rsid w:val="00866574"/>
    <w:rsid w:val="008670CB"/>
    <w:rsid w:val="00867AC5"/>
    <w:rsid w:val="00870D56"/>
    <w:rsid w:val="0087522B"/>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B1318"/>
    <w:rsid w:val="008B308A"/>
    <w:rsid w:val="008B65AD"/>
    <w:rsid w:val="008B780E"/>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F00DF"/>
    <w:rsid w:val="008F05D8"/>
    <w:rsid w:val="008F30D9"/>
    <w:rsid w:val="008F5C08"/>
    <w:rsid w:val="008F739E"/>
    <w:rsid w:val="008F7E29"/>
    <w:rsid w:val="00902B4C"/>
    <w:rsid w:val="00904C94"/>
    <w:rsid w:val="0090548C"/>
    <w:rsid w:val="009060DC"/>
    <w:rsid w:val="00906C63"/>
    <w:rsid w:val="00915C0B"/>
    <w:rsid w:val="0091667F"/>
    <w:rsid w:val="00917238"/>
    <w:rsid w:val="0091729A"/>
    <w:rsid w:val="00920E90"/>
    <w:rsid w:val="0092173F"/>
    <w:rsid w:val="00927AD5"/>
    <w:rsid w:val="00930CBC"/>
    <w:rsid w:val="00931DBF"/>
    <w:rsid w:val="00934198"/>
    <w:rsid w:val="00934F62"/>
    <w:rsid w:val="0093765B"/>
    <w:rsid w:val="00964F38"/>
    <w:rsid w:val="0096519E"/>
    <w:rsid w:val="009703F4"/>
    <w:rsid w:val="009708B5"/>
    <w:rsid w:val="0097220A"/>
    <w:rsid w:val="00972444"/>
    <w:rsid w:val="00981F18"/>
    <w:rsid w:val="0098437F"/>
    <w:rsid w:val="009844A1"/>
    <w:rsid w:val="0099309B"/>
    <w:rsid w:val="00997148"/>
    <w:rsid w:val="00997BC8"/>
    <w:rsid w:val="009A1098"/>
    <w:rsid w:val="009A4846"/>
    <w:rsid w:val="009A4BA0"/>
    <w:rsid w:val="009A59A0"/>
    <w:rsid w:val="009A71DD"/>
    <w:rsid w:val="009B1328"/>
    <w:rsid w:val="009B3F24"/>
    <w:rsid w:val="009B5099"/>
    <w:rsid w:val="009C283A"/>
    <w:rsid w:val="009C2DAF"/>
    <w:rsid w:val="009C343D"/>
    <w:rsid w:val="009C3594"/>
    <w:rsid w:val="009C3642"/>
    <w:rsid w:val="009D30D2"/>
    <w:rsid w:val="009D6AE4"/>
    <w:rsid w:val="009E0047"/>
    <w:rsid w:val="009E2401"/>
    <w:rsid w:val="009E40CD"/>
    <w:rsid w:val="009E4654"/>
    <w:rsid w:val="009F0352"/>
    <w:rsid w:val="009F03ED"/>
    <w:rsid w:val="009F0C52"/>
    <w:rsid w:val="009F3A1B"/>
    <w:rsid w:val="009F5B86"/>
    <w:rsid w:val="009F7EA6"/>
    <w:rsid w:val="00A01BC2"/>
    <w:rsid w:val="00A038DB"/>
    <w:rsid w:val="00A03F22"/>
    <w:rsid w:val="00A0562A"/>
    <w:rsid w:val="00A07C58"/>
    <w:rsid w:val="00A14629"/>
    <w:rsid w:val="00A16D2A"/>
    <w:rsid w:val="00A16F49"/>
    <w:rsid w:val="00A24C76"/>
    <w:rsid w:val="00A2574E"/>
    <w:rsid w:val="00A26B7D"/>
    <w:rsid w:val="00A30612"/>
    <w:rsid w:val="00A4330C"/>
    <w:rsid w:val="00A46296"/>
    <w:rsid w:val="00A4638F"/>
    <w:rsid w:val="00A50460"/>
    <w:rsid w:val="00A50DC6"/>
    <w:rsid w:val="00A539B6"/>
    <w:rsid w:val="00A53FD7"/>
    <w:rsid w:val="00A60930"/>
    <w:rsid w:val="00A61CB7"/>
    <w:rsid w:val="00A70765"/>
    <w:rsid w:val="00A7235D"/>
    <w:rsid w:val="00A727A5"/>
    <w:rsid w:val="00A72D1C"/>
    <w:rsid w:val="00A73F25"/>
    <w:rsid w:val="00A84561"/>
    <w:rsid w:val="00A86383"/>
    <w:rsid w:val="00A86F12"/>
    <w:rsid w:val="00A878C5"/>
    <w:rsid w:val="00A975B7"/>
    <w:rsid w:val="00AA0353"/>
    <w:rsid w:val="00AA2500"/>
    <w:rsid w:val="00AA4336"/>
    <w:rsid w:val="00AA472A"/>
    <w:rsid w:val="00AA4E21"/>
    <w:rsid w:val="00AA6F2F"/>
    <w:rsid w:val="00AB0582"/>
    <w:rsid w:val="00AB08F1"/>
    <w:rsid w:val="00AB1667"/>
    <w:rsid w:val="00AB2F2B"/>
    <w:rsid w:val="00AB324D"/>
    <w:rsid w:val="00AB5D4D"/>
    <w:rsid w:val="00AC279A"/>
    <w:rsid w:val="00AC36C5"/>
    <w:rsid w:val="00AC56CE"/>
    <w:rsid w:val="00AC5B3F"/>
    <w:rsid w:val="00AC7515"/>
    <w:rsid w:val="00AD058A"/>
    <w:rsid w:val="00AD31F4"/>
    <w:rsid w:val="00AD3238"/>
    <w:rsid w:val="00AD344E"/>
    <w:rsid w:val="00AD7C44"/>
    <w:rsid w:val="00AF303A"/>
    <w:rsid w:val="00AF5DA8"/>
    <w:rsid w:val="00B0049E"/>
    <w:rsid w:val="00B060BD"/>
    <w:rsid w:val="00B10422"/>
    <w:rsid w:val="00B16297"/>
    <w:rsid w:val="00B25D83"/>
    <w:rsid w:val="00B25E8A"/>
    <w:rsid w:val="00B262F9"/>
    <w:rsid w:val="00B302FC"/>
    <w:rsid w:val="00B30D35"/>
    <w:rsid w:val="00B3621D"/>
    <w:rsid w:val="00B3741B"/>
    <w:rsid w:val="00B37EBF"/>
    <w:rsid w:val="00B40480"/>
    <w:rsid w:val="00B51605"/>
    <w:rsid w:val="00B545D4"/>
    <w:rsid w:val="00B57561"/>
    <w:rsid w:val="00B631B3"/>
    <w:rsid w:val="00B81DC0"/>
    <w:rsid w:val="00B85B3C"/>
    <w:rsid w:val="00B86A75"/>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526A"/>
    <w:rsid w:val="00BC6CE4"/>
    <w:rsid w:val="00BD0B5C"/>
    <w:rsid w:val="00BD28F4"/>
    <w:rsid w:val="00BD2B62"/>
    <w:rsid w:val="00BD5761"/>
    <w:rsid w:val="00BE1413"/>
    <w:rsid w:val="00BE170E"/>
    <w:rsid w:val="00BE19B2"/>
    <w:rsid w:val="00BE3D09"/>
    <w:rsid w:val="00BE408A"/>
    <w:rsid w:val="00BF0293"/>
    <w:rsid w:val="00BF0BB0"/>
    <w:rsid w:val="00BF1CDA"/>
    <w:rsid w:val="00BF20BB"/>
    <w:rsid w:val="00BF4631"/>
    <w:rsid w:val="00BF5363"/>
    <w:rsid w:val="00C00772"/>
    <w:rsid w:val="00C01182"/>
    <w:rsid w:val="00C01A5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4943"/>
    <w:rsid w:val="00C36F67"/>
    <w:rsid w:val="00C37D3E"/>
    <w:rsid w:val="00C4194C"/>
    <w:rsid w:val="00C41A25"/>
    <w:rsid w:val="00C45D35"/>
    <w:rsid w:val="00C472D3"/>
    <w:rsid w:val="00C54452"/>
    <w:rsid w:val="00C55D22"/>
    <w:rsid w:val="00C57592"/>
    <w:rsid w:val="00C630D4"/>
    <w:rsid w:val="00C6371E"/>
    <w:rsid w:val="00C668E1"/>
    <w:rsid w:val="00C7237B"/>
    <w:rsid w:val="00C72E88"/>
    <w:rsid w:val="00C7726A"/>
    <w:rsid w:val="00C81A65"/>
    <w:rsid w:val="00C820D1"/>
    <w:rsid w:val="00C86DB9"/>
    <w:rsid w:val="00C933F6"/>
    <w:rsid w:val="00C93C01"/>
    <w:rsid w:val="00CA3C23"/>
    <w:rsid w:val="00CA4AA5"/>
    <w:rsid w:val="00CA599E"/>
    <w:rsid w:val="00CA5F33"/>
    <w:rsid w:val="00CB07FD"/>
    <w:rsid w:val="00CB2426"/>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A63"/>
    <w:rsid w:val="00CF3BFE"/>
    <w:rsid w:val="00CF3DE8"/>
    <w:rsid w:val="00D0074A"/>
    <w:rsid w:val="00D034F4"/>
    <w:rsid w:val="00D05875"/>
    <w:rsid w:val="00D07541"/>
    <w:rsid w:val="00D11F4E"/>
    <w:rsid w:val="00D12BBF"/>
    <w:rsid w:val="00D24F04"/>
    <w:rsid w:val="00D24F30"/>
    <w:rsid w:val="00D30337"/>
    <w:rsid w:val="00D30CC6"/>
    <w:rsid w:val="00D33486"/>
    <w:rsid w:val="00D33563"/>
    <w:rsid w:val="00D41693"/>
    <w:rsid w:val="00D45D81"/>
    <w:rsid w:val="00D5234D"/>
    <w:rsid w:val="00D63314"/>
    <w:rsid w:val="00D63F32"/>
    <w:rsid w:val="00D730AB"/>
    <w:rsid w:val="00D75539"/>
    <w:rsid w:val="00D75F52"/>
    <w:rsid w:val="00D81655"/>
    <w:rsid w:val="00D85AFF"/>
    <w:rsid w:val="00D8716A"/>
    <w:rsid w:val="00D87FFB"/>
    <w:rsid w:val="00D95157"/>
    <w:rsid w:val="00D95C38"/>
    <w:rsid w:val="00D9793A"/>
    <w:rsid w:val="00DA4CD7"/>
    <w:rsid w:val="00DA57F2"/>
    <w:rsid w:val="00DA59E3"/>
    <w:rsid w:val="00DA5C5C"/>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3843"/>
    <w:rsid w:val="00DE48B5"/>
    <w:rsid w:val="00DE62B5"/>
    <w:rsid w:val="00DE64E3"/>
    <w:rsid w:val="00DF5CF1"/>
    <w:rsid w:val="00DF7194"/>
    <w:rsid w:val="00E05E74"/>
    <w:rsid w:val="00E0729A"/>
    <w:rsid w:val="00E10DC5"/>
    <w:rsid w:val="00E11037"/>
    <w:rsid w:val="00E1512C"/>
    <w:rsid w:val="00E174BD"/>
    <w:rsid w:val="00E17798"/>
    <w:rsid w:val="00E20DDB"/>
    <w:rsid w:val="00E2245E"/>
    <w:rsid w:val="00E2310C"/>
    <w:rsid w:val="00E24B88"/>
    <w:rsid w:val="00E25B10"/>
    <w:rsid w:val="00E27191"/>
    <w:rsid w:val="00E315F6"/>
    <w:rsid w:val="00E32871"/>
    <w:rsid w:val="00E3363B"/>
    <w:rsid w:val="00E3556C"/>
    <w:rsid w:val="00E35B47"/>
    <w:rsid w:val="00E3749D"/>
    <w:rsid w:val="00E37AF6"/>
    <w:rsid w:val="00E421F7"/>
    <w:rsid w:val="00E44A91"/>
    <w:rsid w:val="00E44F11"/>
    <w:rsid w:val="00E5003D"/>
    <w:rsid w:val="00E526B4"/>
    <w:rsid w:val="00E52928"/>
    <w:rsid w:val="00E600E4"/>
    <w:rsid w:val="00E61003"/>
    <w:rsid w:val="00E6214F"/>
    <w:rsid w:val="00E62707"/>
    <w:rsid w:val="00E6610A"/>
    <w:rsid w:val="00E741CE"/>
    <w:rsid w:val="00E80B3C"/>
    <w:rsid w:val="00E81EF0"/>
    <w:rsid w:val="00E824EB"/>
    <w:rsid w:val="00E8744A"/>
    <w:rsid w:val="00E87A2A"/>
    <w:rsid w:val="00E97602"/>
    <w:rsid w:val="00EA6D62"/>
    <w:rsid w:val="00EB578E"/>
    <w:rsid w:val="00EC0C9E"/>
    <w:rsid w:val="00EC3451"/>
    <w:rsid w:val="00EC3B49"/>
    <w:rsid w:val="00EC4E8F"/>
    <w:rsid w:val="00EC4F09"/>
    <w:rsid w:val="00EC706E"/>
    <w:rsid w:val="00EC7C72"/>
    <w:rsid w:val="00ED07A7"/>
    <w:rsid w:val="00ED154B"/>
    <w:rsid w:val="00ED2545"/>
    <w:rsid w:val="00EE0769"/>
    <w:rsid w:val="00EE1BF3"/>
    <w:rsid w:val="00EE4EB5"/>
    <w:rsid w:val="00EE5D1E"/>
    <w:rsid w:val="00EE79CC"/>
    <w:rsid w:val="00EF0527"/>
    <w:rsid w:val="00EF4E55"/>
    <w:rsid w:val="00EF5A21"/>
    <w:rsid w:val="00EF6C7E"/>
    <w:rsid w:val="00EF6FD5"/>
    <w:rsid w:val="00F00DAB"/>
    <w:rsid w:val="00F00EA0"/>
    <w:rsid w:val="00F063EB"/>
    <w:rsid w:val="00F1717F"/>
    <w:rsid w:val="00F22F55"/>
    <w:rsid w:val="00F25497"/>
    <w:rsid w:val="00F25B39"/>
    <w:rsid w:val="00F3122B"/>
    <w:rsid w:val="00F31639"/>
    <w:rsid w:val="00F331B9"/>
    <w:rsid w:val="00F33B9B"/>
    <w:rsid w:val="00F3461B"/>
    <w:rsid w:val="00F44A63"/>
    <w:rsid w:val="00F44FBA"/>
    <w:rsid w:val="00F4542A"/>
    <w:rsid w:val="00F5101E"/>
    <w:rsid w:val="00F522AA"/>
    <w:rsid w:val="00F547AB"/>
    <w:rsid w:val="00F61618"/>
    <w:rsid w:val="00F62DC7"/>
    <w:rsid w:val="00F65D8E"/>
    <w:rsid w:val="00F73DE3"/>
    <w:rsid w:val="00F75E18"/>
    <w:rsid w:val="00F776EF"/>
    <w:rsid w:val="00F832EF"/>
    <w:rsid w:val="00F858EC"/>
    <w:rsid w:val="00F91FAF"/>
    <w:rsid w:val="00F920BE"/>
    <w:rsid w:val="00F94CCF"/>
    <w:rsid w:val="00F96F93"/>
    <w:rsid w:val="00FA01FD"/>
    <w:rsid w:val="00FA1392"/>
    <w:rsid w:val="00FA179E"/>
    <w:rsid w:val="00FA2D37"/>
    <w:rsid w:val="00FC1239"/>
    <w:rsid w:val="00FC182C"/>
    <w:rsid w:val="00FC2328"/>
    <w:rsid w:val="00FC382C"/>
    <w:rsid w:val="00FC5630"/>
    <w:rsid w:val="00FD15CE"/>
    <w:rsid w:val="00FD3E67"/>
    <w:rsid w:val="00FD4C9D"/>
    <w:rsid w:val="00FD55B9"/>
    <w:rsid w:val="00FD570B"/>
    <w:rsid w:val="00FE51CB"/>
    <w:rsid w:val="00FE6223"/>
    <w:rsid w:val="00FE6891"/>
    <w:rsid w:val="00FE79D1"/>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69</Pages>
  <Words>69610</Words>
  <Characters>396783</Characters>
  <Application>Microsoft Office Word</Application>
  <DocSecurity>0</DocSecurity>
  <Lines>3306</Lines>
  <Paragraphs>930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138</cp:revision>
  <dcterms:created xsi:type="dcterms:W3CDTF">2022-08-04T14:27:00Z</dcterms:created>
  <dcterms:modified xsi:type="dcterms:W3CDTF">2022-08-12T22:34:00Z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